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B95" w:rsidRPr="00741B95" w:rsidRDefault="00741B95" w:rsidP="00741B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</w:t>
      </w:r>
    </w:p>
    <w:p w:rsidR="00741B95" w:rsidRPr="00741B95" w:rsidRDefault="00741B95" w:rsidP="00741B95">
      <w:pPr>
        <w:suppressAutoHyphens/>
        <w:autoSpaceDE w:val="0"/>
        <w:spacing w:after="0" w:line="240" w:lineRule="auto"/>
        <w:ind w:left="4248" w:firstLine="708"/>
        <w:jc w:val="right"/>
        <w:outlineLvl w:val="1"/>
        <w:rPr>
          <w:rFonts w:ascii="Arial" w:eastAsia="Arial" w:hAnsi="Arial" w:cs="Arial"/>
          <w:sz w:val="20"/>
          <w:szCs w:val="20"/>
          <w:lang w:eastAsia="ar-SA"/>
        </w:rPr>
      </w:pPr>
      <w:r w:rsidRPr="00741B95">
        <w:rPr>
          <w:rFonts w:ascii="Arial" w:eastAsia="Arial" w:hAnsi="Arial" w:cs="Arial"/>
          <w:b/>
          <w:sz w:val="24"/>
          <w:szCs w:val="24"/>
          <w:lang w:eastAsia="ar-SA"/>
        </w:rPr>
        <w:t xml:space="preserve"> </w:t>
      </w:r>
    </w:p>
    <w:p w:rsidR="00741B95" w:rsidRPr="00741B95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95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 xml:space="preserve">Градостроительный кодекс Российской Федерации от 29.12.2004 № 190-ФЗ («Российская газета» от 30 декабря </w:t>
      </w:r>
      <w:smartTag w:uri="urn:schemas-microsoft-com:office:smarttags" w:element="metricconverter">
        <w:smartTagPr>
          <w:attr w:name="ProductID" w:val="2004 г"/>
        </w:smartTagPr>
        <w:r w:rsidRPr="00741B95">
          <w:rPr>
            <w:rFonts w:ascii="Times New Roman" w:eastAsia="Times New Roman" w:hAnsi="Times New Roman" w:cs="Times New Roman"/>
            <w:bCs/>
            <w:sz w:val="24"/>
            <w:szCs w:val="24"/>
          </w:rPr>
          <w:t>2004 г</w:t>
        </w:r>
      </w:smartTag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 xml:space="preserve">. № 290,  «Парламентская газета» от 14 января </w:t>
      </w:r>
      <w:smartTag w:uri="urn:schemas-microsoft-com:office:smarttags" w:element="metricconverter">
        <w:smartTagPr>
          <w:attr w:name="ProductID" w:val="2005 г"/>
        </w:smartTagPr>
        <w:r w:rsidRPr="00741B95">
          <w:rPr>
            <w:rFonts w:ascii="Times New Roman" w:eastAsia="Times New Roman" w:hAnsi="Times New Roman" w:cs="Times New Roman"/>
            <w:bCs/>
            <w:sz w:val="24"/>
            <w:szCs w:val="24"/>
          </w:rPr>
          <w:t>2005 г</w:t>
        </w:r>
      </w:smartTag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 xml:space="preserve">. № 5-6, Собрание законодательства Российской Федерации от 3 января </w:t>
      </w:r>
      <w:smartTag w:uri="urn:schemas-microsoft-com:office:smarttags" w:element="metricconverter">
        <w:smartTagPr>
          <w:attr w:name="ProductID" w:val="2005 г"/>
        </w:smartTagPr>
        <w:r w:rsidRPr="00741B95">
          <w:rPr>
            <w:rFonts w:ascii="Times New Roman" w:eastAsia="Times New Roman" w:hAnsi="Times New Roman" w:cs="Times New Roman"/>
            <w:bCs/>
            <w:sz w:val="24"/>
            <w:szCs w:val="24"/>
          </w:rPr>
          <w:t>2005 г</w:t>
        </w:r>
      </w:smartTag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>.  №1 (часть I) ст. 16);</w:t>
      </w:r>
    </w:p>
    <w:p w:rsidR="00741B95" w:rsidRPr="00741B95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 xml:space="preserve">- Земельный кодекс Российской Федерации от 25 октября 2001 № 136-ФЗ («Российская газета» от 30 октября </w:t>
      </w:r>
      <w:smartTag w:uri="urn:schemas-microsoft-com:office:smarttags" w:element="metricconverter">
        <w:smartTagPr>
          <w:attr w:name="ProductID" w:val="2001 г"/>
        </w:smartTagPr>
        <w:r w:rsidRPr="00741B95">
          <w:rPr>
            <w:rFonts w:ascii="Times New Roman" w:eastAsia="Times New Roman" w:hAnsi="Times New Roman" w:cs="Times New Roman"/>
            <w:bCs/>
            <w:sz w:val="24"/>
            <w:szCs w:val="24"/>
          </w:rPr>
          <w:t>2001 г</w:t>
        </w:r>
      </w:smartTag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>. № 211-212);</w:t>
      </w:r>
    </w:p>
    <w:p w:rsidR="00741B95" w:rsidRPr="00741B95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>- Федеральный закон от 18 июня 2001 года №78-ФЗ «О землеустройстве» («Российская газета», № 118-119,от  23.06.2001);</w:t>
      </w:r>
    </w:p>
    <w:p w:rsidR="00741B95" w:rsidRPr="00741B95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>- Федеральным законом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741B95" w:rsidRPr="00741B95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 xml:space="preserve">Федеральный закон от 27.07.2006 № 152-ФЗ «О персональных данных» («Собрание законодательства Российской Федерации»  от 31.07.2006 № 31 (1 ч.), ст. 3451); </w:t>
      </w:r>
    </w:p>
    <w:p w:rsidR="00741B95" w:rsidRPr="00741B95" w:rsidRDefault="00741B95" w:rsidP="00741B9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>-  Федеральный закон  Российской Федерации   от 27 июля 2010  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741B95" w:rsidRPr="00741B95" w:rsidRDefault="00741B95" w:rsidP="00741B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741B95" w:rsidRPr="00741B95" w:rsidRDefault="00741B95" w:rsidP="00741B9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741B95" w:rsidRPr="00741B95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 xml:space="preserve">- </w:t>
      </w:r>
      <w:hyperlink r:id="rId8" w:history="1">
        <w:r w:rsidRPr="00741B95">
          <w:rPr>
            <w:rFonts w:ascii="Times New Roman" w:eastAsia="Times New Roman" w:hAnsi="Times New Roman" w:cs="Times New Roman"/>
            <w:bCs/>
            <w:sz w:val="24"/>
            <w:szCs w:val="24"/>
            <w:u w:val="single"/>
          </w:rPr>
          <w:t>постановление</w:t>
        </w:r>
      </w:hyperlink>
      <w:proofErr w:type="gramStart"/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proofErr w:type="gramEnd"/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Правительства Российской Федерации от 30.04.2014 № 403 «Об исчерпывающем перечне процедур в сфере жилищного строительства»    </w:t>
      </w: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>(первоначальный текст опубликован в «Собрание законодательства РФ», 12.05.2014, № 19, ст. 2437);</w:t>
      </w:r>
    </w:p>
    <w:p w:rsidR="00741B95" w:rsidRPr="00741B95" w:rsidRDefault="00741B95" w:rsidP="00741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постановлением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741B95" w:rsidRPr="00741B95" w:rsidRDefault="00741B95" w:rsidP="00741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  <w:proofErr w:type="gramEnd"/>
    </w:p>
    <w:p w:rsidR="00741B95" w:rsidRPr="00741B95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Распоряжение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741B95" w:rsidRPr="00741B95" w:rsidRDefault="00741B95" w:rsidP="00741B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Приказ Минфина России от 11.12.2014 № 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09.02.2015 №  35948);</w:t>
      </w:r>
    </w:p>
    <w:p w:rsidR="00741B95" w:rsidRPr="00741B95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95">
        <w:rPr>
          <w:rFonts w:ascii="Times New Roman" w:eastAsia="Times New Roman" w:hAnsi="Times New Roman" w:cs="Times New Roman"/>
          <w:bCs/>
          <w:sz w:val="24"/>
          <w:szCs w:val="24"/>
        </w:rPr>
        <w:t xml:space="preserve">- Законом Курской области от 04.01.2003 № 1-ЗКО «Об административных правонарушениях в Курской области» </w:t>
      </w: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>(«</w:t>
      </w:r>
      <w:proofErr w:type="gramStart"/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правда», № 4-5, 11.01.2003);</w:t>
      </w:r>
    </w:p>
    <w:p w:rsidR="00741B95" w:rsidRPr="00741B95" w:rsidRDefault="00741B95" w:rsidP="00741B9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Распоряжение 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</w:t>
      </w:r>
      <w:r w:rsidRPr="00741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http://adm.rkursk.ru, 06.04.2017);</w:t>
      </w:r>
    </w:p>
    <w:p w:rsidR="00741B95" w:rsidRPr="001E6CB1" w:rsidRDefault="00741B95" w:rsidP="00741B95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Постановление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Ленинского сельсовета Советского 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Курской области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24.10.2018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103</w:t>
      </w:r>
      <w:r w:rsidRPr="001E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 и утверждения административных регламентов предоставления муниципальных услуг»;</w:t>
      </w:r>
    </w:p>
    <w:p w:rsidR="00741B95" w:rsidRPr="001E6CB1" w:rsidRDefault="00741B95" w:rsidP="00741B95">
      <w:pPr>
        <w:spacing w:after="0" w:line="228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6CB1">
        <w:rPr>
          <w:rFonts w:ascii="Times New Roman" w:eastAsia="Calibri" w:hAnsi="Times New Roman" w:cs="Times New Roman"/>
          <w:sz w:val="24"/>
          <w:szCs w:val="24"/>
        </w:rPr>
        <w:t xml:space="preserve">- Постановлением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Ленинского сельсовета Советского района </w:t>
      </w:r>
      <w:r w:rsidRPr="001E6CB1">
        <w:rPr>
          <w:rFonts w:ascii="Times New Roman" w:eastAsia="Calibri" w:hAnsi="Times New Roman" w:cs="Times New Roman"/>
          <w:sz w:val="24"/>
          <w:szCs w:val="24"/>
        </w:rPr>
        <w:t xml:space="preserve">Курской области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от17.12.2012 № 106 </w:t>
      </w:r>
      <w:r w:rsidRPr="001E6CB1">
        <w:rPr>
          <w:rFonts w:ascii="Times New Roman" w:eastAsia="Calibri" w:hAnsi="Times New Roman" w:cs="Times New Roman"/>
          <w:sz w:val="24"/>
          <w:szCs w:val="24"/>
        </w:rPr>
        <w:t xml:space="preserve">«Об утверждении Положения об особенностях подачи и рассмотрения жалоб на решения и действия (бездействие)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Ленинского сельсовета Советского района </w:t>
      </w:r>
      <w:r w:rsidRPr="001E6CB1">
        <w:rPr>
          <w:rFonts w:ascii="Times New Roman" w:eastAsia="Calibri" w:hAnsi="Times New Roman" w:cs="Times New Roman"/>
          <w:sz w:val="24"/>
          <w:szCs w:val="24"/>
        </w:rPr>
        <w:t xml:space="preserve">Курской области и ее должностных лиц, муниципальных служащих, замещающих должности муниципальной службы в Администрации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Ленинского сельсовета Советского </w:t>
      </w:r>
      <w:r w:rsidRPr="001E6CB1">
        <w:rPr>
          <w:rFonts w:ascii="Times New Roman" w:eastAsia="Calibri" w:hAnsi="Times New Roman" w:cs="Times New Roman"/>
          <w:sz w:val="24"/>
          <w:szCs w:val="24"/>
        </w:rPr>
        <w:t>района Курской области»;</w:t>
      </w:r>
    </w:p>
    <w:p w:rsidR="00667F84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41B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Решением  </w:t>
      </w:r>
      <w:proofErr w:type="gramStart"/>
      <w:r w:rsidRPr="00741B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Собрания депутатов Ленинского сельсовета Советского района Курской области</w:t>
      </w:r>
      <w:proofErr w:type="gramEnd"/>
      <w:r w:rsidRPr="00741B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от </w:t>
      </w:r>
      <w:r w:rsidR="00667F84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28.12.2018 № 38</w:t>
      </w:r>
      <w:r w:rsidR="00667F84" w:rsidRPr="00CC3A2A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667F84" w:rsidRPr="00855B4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«Об утверждении перечня услуг, которые являются необходимыми и обязательными для предоставления  Администрацией Ленинского сельсовета Советского района Курской области муниципальных услуг   и оказываются организациями, участвующими в предоставлении  муниципальных услуг»; </w:t>
      </w:r>
    </w:p>
    <w:p w:rsidR="00741B95" w:rsidRPr="00050D9D" w:rsidRDefault="00741B95" w:rsidP="00741B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741B95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- Устав муниципального образования «Ленинский сельсовет Советского района» Курской области (принят решением Собрания депутатов Ленинского сельсовета Советского района  Курской области от 23.11.2010 № 12, зарегистрирован в Управлении Министерства юстиции Российской Федерации по </w:t>
      </w:r>
      <w:r w:rsidRPr="00050D9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Курской области</w:t>
      </w:r>
      <w:r w:rsidR="00050D9D" w:rsidRPr="00050D9D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</w:t>
      </w:r>
    </w:p>
    <w:p w:rsidR="00D10433" w:rsidRPr="00741B95" w:rsidRDefault="00D10433"/>
    <w:sectPr w:rsidR="00D10433" w:rsidRPr="00741B95" w:rsidSect="005F393B">
      <w:headerReference w:type="even" r:id="rId9"/>
      <w:headerReference w:type="default" r:id="rId10"/>
      <w:footnotePr>
        <w:numFmt w:val="chicago"/>
      </w:footnotePr>
      <w:pgSz w:w="11906" w:h="16838"/>
      <w:pgMar w:top="1134" w:right="964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9BB" w:rsidRDefault="00E329BB">
      <w:pPr>
        <w:spacing w:after="0" w:line="240" w:lineRule="auto"/>
      </w:pPr>
      <w:r>
        <w:separator/>
      </w:r>
    </w:p>
  </w:endnote>
  <w:endnote w:type="continuationSeparator" w:id="0">
    <w:p w:rsidR="00E329BB" w:rsidRDefault="00E32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9BB" w:rsidRDefault="00E329BB">
      <w:pPr>
        <w:spacing w:after="0" w:line="240" w:lineRule="auto"/>
      </w:pPr>
      <w:r>
        <w:separator/>
      </w:r>
    </w:p>
  </w:footnote>
  <w:footnote w:type="continuationSeparator" w:id="0">
    <w:p w:rsidR="00E329BB" w:rsidRDefault="00E329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CF" w:rsidRDefault="00741B95" w:rsidP="00E569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458CF" w:rsidRDefault="00E329B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8CF" w:rsidRPr="00645D60" w:rsidRDefault="00741B95" w:rsidP="00E569D5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45D60">
      <w:rPr>
        <w:rStyle w:val="a5"/>
        <w:sz w:val="24"/>
        <w:szCs w:val="24"/>
      </w:rPr>
      <w:fldChar w:fldCharType="begin"/>
    </w:r>
    <w:r w:rsidRPr="00645D60">
      <w:rPr>
        <w:rStyle w:val="a5"/>
        <w:sz w:val="24"/>
        <w:szCs w:val="24"/>
      </w:rPr>
      <w:instrText xml:space="preserve">PAGE  </w:instrText>
    </w:r>
    <w:r w:rsidRPr="00645D60">
      <w:rPr>
        <w:rStyle w:val="a5"/>
        <w:sz w:val="24"/>
        <w:szCs w:val="24"/>
      </w:rPr>
      <w:fldChar w:fldCharType="separate"/>
    </w:r>
    <w:r w:rsidR="00667F84">
      <w:rPr>
        <w:rStyle w:val="a5"/>
        <w:noProof/>
        <w:sz w:val="24"/>
        <w:szCs w:val="24"/>
      </w:rPr>
      <w:t>2</w:t>
    </w:r>
    <w:r w:rsidRPr="00645D60">
      <w:rPr>
        <w:rStyle w:val="a5"/>
        <w:sz w:val="24"/>
        <w:szCs w:val="24"/>
      </w:rPr>
      <w:fldChar w:fldCharType="end"/>
    </w:r>
  </w:p>
  <w:p w:rsidR="00C458CF" w:rsidRDefault="00E329BB" w:rsidP="00E569D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1F1"/>
    <w:rsid w:val="00050D9D"/>
    <w:rsid w:val="00667F84"/>
    <w:rsid w:val="00741B95"/>
    <w:rsid w:val="008151F1"/>
    <w:rsid w:val="00D10433"/>
    <w:rsid w:val="00E329BB"/>
    <w:rsid w:val="00F6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B95"/>
  </w:style>
  <w:style w:type="character" w:styleId="a5">
    <w:name w:val="page number"/>
    <w:basedOn w:val="a0"/>
    <w:rsid w:val="00741B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41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41B95"/>
  </w:style>
  <w:style w:type="character" w:styleId="a5">
    <w:name w:val="page number"/>
    <w:basedOn w:val="a0"/>
    <w:rsid w:val="00741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E71E455DCBF98F5C8D5A6938D19EC060857AC452BF42127497871ADAV4V6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18DD6-04AA-4C49-9032-8FD3EC11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751</Words>
  <Characters>4282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</dc:creator>
  <cp:keywords/>
  <dc:description/>
  <cp:lastModifiedBy>Soin</cp:lastModifiedBy>
  <cp:revision>4</cp:revision>
  <dcterms:created xsi:type="dcterms:W3CDTF">2019-02-18T13:10:00Z</dcterms:created>
  <dcterms:modified xsi:type="dcterms:W3CDTF">2019-02-25T08:54:00Z</dcterms:modified>
</cp:coreProperties>
</file>