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84A" w:rsidRPr="007B184A" w:rsidRDefault="007B184A" w:rsidP="007B184A">
      <w:pPr>
        <w:keepNext/>
        <w:spacing w:before="240" w:after="60" w:line="240" w:lineRule="auto"/>
        <w:jc w:val="center"/>
        <w:outlineLvl w:val="1"/>
        <w:rPr>
          <w:rFonts w:ascii="Times New Roman" w:eastAsiaTheme="minorHAnsi" w:hAnsi="Times New Roman" w:cs="Times New Roman"/>
          <w:b/>
          <w:sz w:val="28"/>
          <w:szCs w:val="28"/>
          <w:lang w:eastAsia="en-US"/>
        </w:rPr>
      </w:pPr>
      <w:r w:rsidRPr="007B184A">
        <w:rPr>
          <w:rFonts w:ascii="Times New Roman" w:eastAsiaTheme="majorEastAsia" w:hAnsi="Times New Roman" w:cs="Times New Roman"/>
          <w:b/>
          <w:bCs/>
          <w:iCs/>
          <w:sz w:val="28"/>
          <w:szCs w:val="28"/>
          <w:lang w:eastAsia="en-US"/>
        </w:rPr>
        <w:t xml:space="preserve">СОБРАНИЕ  ДЕПУТАТОВ </w:t>
      </w:r>
      <w:r w:rsidRPr="007B184A">
        <w:rPr>
          <w:rFonts w:ascii="Times New Roman" w:eastAsiaTheme="minorHAnsi" w:hAnsi="Times New Roman" w:cs="Times New Roman"/>
          <w:b/>
          <w:sz w:val="28"/>
          <w:szCs w:val="28"/>
          <w:lang w:eastAsia="en-US"/>
        </w:rPr>
        <w:t>ЛЕНИНСКОГО  СЕЛЬСОВЕТА</w:t>
      </w:r>
    </w:p>
    <w:p w:rsidR="00CA2AF7" w:rsidRPr="00CA2AF7" w:rsidRDefault="007B184A" w:rsidP="007B184A">
      <w:pPr>
        <w:spacing w:after="0" w:line="240" w:lineRule="auto"/>
        <w:jc w:val="center"/>
        <w:rPr>
          <w:rFonts w:ascii="Times New Roman" w:eastAsia="Times New Roman" w:hAnsi="Times New Roman" w:cs="Times New Roman"/>
          <w:b/>
          <w:bCs/>
          <w:sz w:val="36"/>
          <w:szCs w:val="36"/>
        </w:rPr>
      </w:pPr>
      <w:r w:rsidRPr="007B184A">
        <w:rPr>
          <w:rFonts w:ascii="Times New Roman" w:eastAsiaTheme="minorHAnsi" w:hAnsi="Times New Roman" w:cs="Times New Roman"/>
          <w:b/>
          <w:sz w:val="28"/>
          <w:szCs w:val="28"/>
          <w:lang w:eastAsia="en-US"/>
        </w:rPr>
        <w:t>СОВЕТСКОГО РАЙОНА    КУРСКОЙ  ОБЛАСТИ</w:t>
      </w:r>
      <w:r w:rsidR="00CA2AF7" w:rsidRPr="00CA2AF7">
        <w:rPr>
          <w:rFonts w:ascii="Times New Roman" w:eastAsia="Times New Roman" w:hAnsi="Times New Roman" w:cs="Times New Roman"/>
          <w:b/>
          <w:bCs/>
          <w:sz w:val="36"/>
          <w:szCs w:val="36"/>
        </w:rPr>
        <w:t> </w:t>
      </w:r>
    </w:p>
    <w:p w:rsidR="00CA2AF7" w:rsidRPr="00CA2AF7" w:rsidRDefault="00CA2AF7" w:rsidP="007B184A">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CA2AF7">
        <w:rPr>
          <w:rFonts w:ascii="Times New Roman" w:eastAsia="Times New Roman" w:hAnsi="Times New Roman" w:cs="Times New Roman"/>
          <w:b/>
          <w:bCs/>
          <w:sz w:val="36"/>
          <w:szCs w:val="36"/>
        </w:rPr>
        <w:t>РЕШЕНИЕ </w:t>
      </w:r>
    </w:p>
    <w:p w:rsidR="00CA2AF7" w:rsidRDefault="007B184A" w:rsidP="00CA2AF7">
      <w:pPr>
        <w:spacing w:before="100" w:beforeAutospacing="1" w:after="100" w:afterAutospacing="1" w:line="240" w:lineRule="auto"/>
        <w:outlineLvl w:val="1"/>
        <w:rPr>
          <w:rFonts w:ascii="Times New Roman" w:eastAsia="Times New Roman" w:hAnsi="Times New Roman" w:cs="Times New Roman"/>
          <w:b/>
          <w:bCs/>
          <w:sz w:val="28"/>
          <w:szCs w:val="28"/>
        </w:rPr>
      </w:pPr>
      <w:r w:rsidRPr="00C410C9">
        <w:rPr>
          <w:rFonts w:ascii="Times New Roman" w:eastAsia="Times New Roman" w:hAnsi="Times New Roman" w:cs="Times New Roman"/>
          <w:b/>
          <w:bCs/>
          <w:sz w:val="28"/>
          <w:szCs w:val="28"/>
        </w:rPr>
        <w:t>от 1 июля 2016 года          №2</w:t>
      </w:r>
      <w:r w:rsidR="00C410C9" w:rsidRPr="00C410C9">
        <w:rPr>
          <w:rFonts w:ascii="Times New Roman" w:eastAsia="Times New Roman" w:hAnsi="Times New Roman" w:cs="Times New Roman"/>
          <w:b/>
          <w:bCs/>
          <w:sz w:val="28"/>
          <w:szCs w:val="28"/>
        </w:rPr>
        <w:t>4</w:t>
      </w:r>
      <w:r w:rsidR="00CA2AF7" w:rsidRPr="00C410C9">
        <w:rPr>
          <w:rFonts w:ascii="Times New Roman" w:eastAsia="Times New Roman" w:hAnsi="Times New Roman" w:cs="Times New Roman"/>
          <w:b/>
          <w:bCs/>
          <w:sz w:val="28"/>
          <w:szCs w:val="28"/>
        </w:rPr>
        <w:t> </w:t>
      </w:r>
    </w:p>
    <w:p w:rsidR="00C56702" w:rsidRPr="00C410C9" w:rsidRDefault="00C56702" w:rsidP="00CA2AF7">
      <w:pPr>
        <w:spacing w:before="100" w:beforeAutospacing="1"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 ред. от 04.07.2017 №20, от 10.12.2018 №35</w:t>
      </w:r>
      <w:r w:rsidR="00A65D2B">
        <w:rPr>
          <w:rFonts w:ascii="Times New Roman" w:eastAsia="Times New Roman" w:hAnsi="Times New Roman" w:cs="Times New Roman"/>
          <w:b/>
          <w:bCs/>
          <w:sz w:val="28"/>
          <w:szCs w:val="28"/>
        </w:rPr>
        <w:t>, от 13.05.2020 №11)</w:t>
      </w:r>
      <w:bookmarkStart w:id="0" w:name="_GoBack"/>
      <w:bookmarkEnd w:id="0"/>
    </w:p>
    <w:p w:rsidR="00CA2AF7" w:rsidRPr="00B51A4C" w:rsidRDefault="00CA2AF7" w:rsidP="00CA2AF7">
      <w:pPr>
        <w:spacing w:before="100" w:beforeAutospacing="1" w:after="100" w:afterAutospacing="1" w:line="240" w:lineRule="auto"/>
        <w:outlineLvl w:val="1"/>
        <w:rPr>
          <w:rFonts w:ascii="Times New Roman" w:eastAsia="Times New Roman" w:hAnsi="Times New Roman" w:cs="Times New Roman"/>
          <w:b/>
          <w:bCs/>
          <w:sz w:val="28"/>
          <w:szCs w:val="28"/>
        </w:rPr>
      </w:pPr>
      <w:r w:rsidRPr="00B51A4C">
        <w:rPr>
          <w:rFonts w:ascii="Times New Roman" w:eastAsia="Times New Roman" w:hAnsi="Times New Roman" w:cs="Times New Roman"/>
          <w:b/>
          <w:bCs/>
          <w:sz w:val="28"/>
          <w:szCs w:val="28"/>
        </w:rPr>
        <w:t>Об утверждении Правил благоустройства территории муниципального образования "</w:t>
      </w:r>
      <w:r w:rsidR="007B184A" w:rsidRPr="00B51A4C">
        <w:rPr>
          <w:rFonts w:ascii="Times New Roman" w:eastAsia="Times New Roman" w:hAnsi="Times New Roman" w:cs="Times New Roman"/>
          <w:b/>
          <w:bCs/>
          <w:sz w:val="28"/>
          <w:szCs w:val="28"/>
        </w:rPr>
        <w:t>Ленинский</w:t>
      </w:r>
      <w:r w:rsidRPr="00B51A4C">
        <w:rPr>
          <w:rFonts w:ascii="Times New Roman" w:eastAsia="Times New Roman" w:hAnsi="Times New Roman" w:cs="Times New Roman"/>
          <w:b/>
          <w:bCs/>
          <w:sz w:val="28"/>
          <w:szCs w:val="28"/>
        </w:rPr>
        <w:t xml:space="preserve"> сельсовет"</w:t>
      </w:r>
      <w:r w:rsidR="00B51A4C" w:rsidRPr="00B51A4C">
        <w:rPr>
          <w:rFonts w:ascii="Times New Roman" w:eastAsia="Times New Roman" w:hAnsi="Times New Roman" w:cs="Times New Roman"/>
          <w:b/>
          <w:bCs/>
          <w:sz w:val="28"/>
          <w:szCs w:val="28"/>
        </w:rPr>
        <w:t xml:space="preserve"> Советского района Курской области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w:t>
      </w:r>
      <w:hyperlink r:id="rId6" w:history="1">
        <w:r w:rsidRPr="007B184A">
          <w:rPr>
            <w:rFonts w:ascii="Times New Roman" w:eastAsia="Times New Roman" w:hAnsi="Times New Roman" w:cs="Times New Roman"/>
            <w:sz w:val="24"/>
            <w:szCs w:val="24"/>
          </w:rPr>
          <w:t>Уставом</w:t>
        </w:r>
      </w:hyperlink>
      <w:r w:rsidRPr="007B184A">
        <w:rPr>
          <w:rFonts w:ascii="Times New Roman" w:eastAsia="Times New Roman" w:hAnsi="Times New Roman" w:cs="Times New Roman"/>
          <w:sz w:val="24"/>
          <w:szCs w:val="24"/>
        </w:rPr>
        <w:t xml:space="preserve"> </w:t>
      </w:r>
      <w:r w:rsidRPr="00CA2AF7">
        <w:rPr>
          <w:rFonts w:ascii="Times New Roman" w:eastAsia="Times New Roman" w:hAnsi="Times New Roman" w:cs="Times New Roman"/>
          <w:sz w:val="24"/>
          <w:szCs w:val="24"/>
        </w:rPr>
        <w:t>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   Собрание депутатов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w:t>
      </w:r>
      <w:r w:rsidR="007B184A">
        <w:rPr>
          <w:rFonts w:ascii="Times New Roman" w:eastAsia="Times New Roman" w:hAnsi="Times New Roman" w:cs="Times New Roman"/>
          <w:sz w:val="24"/>
          <w:szCs w:val="24"/>
        </w:rPr>
        <w:t xml:space="preserve">Советского района </w:t>
      </w:r>
      <w:r w:rsidRPr="00CA2AF7">
        <w:rPr>
          <w:rFonts w:ascii="Times New Roman" w:eastAsia="Times New Roman" w:hAnsi="Times New Roman" w:cs="Times New Roman"/>
          <w:sz w:val="24"/>
          <w:szCs w:val="24"/>
        </w:rPr>
        <w:t>решило:</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1.Утвердить прилагаемые Правила благоустройства территории 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 /приложение 1/.</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 Признать утратившими силу решения Собрания депутатов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 2</w:t>
      </w:r>
      <w:r w:rsidR="00AE6184">
        <w:rPr>
          <w:rFonts w:ascii="Times New Roman" w:eastAsia="Times New Roman" w:hAnsi="Times New Roman" w:cs="Times New Roman"/>
          <w:sz w:val="24"/>
          <w:szCs w:val="24"/>
        </w:rPr>
        <w:t>2 от </w:t>
      </w:r>
      <w:r w:rsidRPr="00CA2AF7">
        <w:rPr>
          <w:rFonts w:ascii="Times New Roman" w:eastAsia="Times New Roman" w:hAnsi="Times New Roman" w:cs="Times New Roman"/>
          <w:sz w:val="24"/>
          <w:szCs w:val="24"/>
        </w:rPr>
        <w:t xml:space="preserve"> 2</w:t>
      </w:r>
      <w:r w:rsidR="00AE6184">
        <w:rPr>
          <w:rFonts w:ascii="Times New Roman" w:eastAsia="Times New Roman" w:hAnsi="Times New Roman" w:cs="Times New Roman"/>
          <w:sz w:val="24"/>
          <w:szCs w:val="24"/>
        </w:rPr>
        <w:t>2</w:t>
      </w:r>
      <w:r w:rsidRPr="00CA2AF7">
        <w:rPr>
          <w:rFonts w:ascii="Times New Roman" w:eastAsia="Times New Roman" w:hAnsi="Times New Roman" w:cs="Times New Roman"/>
          <w:sz w:val="24"/>
          <w:szCs w:val="24"/>
        </w:rPr>
        <w:t>.0</w:t>
      </w:r>
      <w:r w:rsidR="00AE6184">
        <w:rPr>
          <w:rFonts w:ascii="Times New Roman" w:eastAsia="Times New Roman" w:hAnsi="Times New Roman" w:cs="Times New Roman"/>
          <w:sz w:val="24"/>
          <w:szCs w:val="24"/>
        </w:rPr>
        <w:t>6.2012 года</w:t>
      </w:r>
      <w:r w:rsidRPr="00CA2AF7">
        <w:rPr>
          <w:rFonts w:ascii="Times New Roman" w:eastAsia="Times New Roman" w:hAnsi="Times New Roman" w:cs="Times New Roman"/>
          <w:sz w:val="24"/>
          <w:szCs w:val="24"/>
        </w:rPr>
        <w:t xml:space="preserve"> «Об утверждении Правил </w:t>
      </w:r>
      <w:r w:rsidR="00AE6184">
        <w:rPr>
          <w:rFonts w:ascii="Times New Roman" w:eastAsia="Times New Roman" w:hAnsi="Times New Roman" w:cs="Times New Roman"/>
          <w:sz w:val="24"/>
          <w:szCs w:val="24"/>
        </w:rPr>
        <w:t xml:space="preserve">обеспечения </w:t>
      </w:r>
      <w:r w:rsidRPr="00CA2AF7">
        <w:rPr>
          <w:rFonts w:ascii="Times New Roman" w:eastAsia="Times New Roman" w:hAnsi="Times New Roman" w:cs="Times New Roman"/>
          <w:sz w:val="24"/>
          <w:szCs w:val="24"/>
        </w:rPr>
        <w:t>благоустройства</w:t>
      </w:r>
      <w:r w:rsidR="00AE6184">
        <w:rPr>
          <w:rFonts w:ascii="Times New Roman" w:eastAsia="Times New Roman" w:hAnsi="Times New Roman" w:cs="Times New Roman"/>
          <w:sz w:val="24"/>
          <w:szCs w:val="24"/>
        </w:rPr>
        <w:t>, чистоты и порядка в населенных пунктах</w:t>
      </w:r>
      <w:r w:rsidRPr="00CA2AF7">
        <w:rPr>
          <w:rFonts w:ascii="Times New Roman" w:eastAsia="Times New Roman" w:hAnsi="Times New Roman" w:cs="Times New Roman"/>
          <w:sz w:val="24"/>
          <w:szCs w:val="24"/>
        </w:rPr>
        <w:t xml:space="preserve">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r w:rsidR="00AE6184">
        <w:rPr>
          <w:rFonts w:ascii="Times New Roman" w:eastAsia="Times New Roman" w:hAnsi="Times New Roman" w:cs="Times New Roman"/>
          <w:sz w:val="24"/>
          <w:szCs w:val="24"/>
        </w:rPr>
        <w:t xml:space="preserve"> Советского района Курской области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3.Настоящее решение вступает в силу со дня его официального обнародования.</w:t>
      </w:r>
    </w:p>
    <w:p w:rsidR="00AE6184" w:rsidRDefault="00CA2AF7" w:rsidP="00AE6184">
      <w:pPr>
        <w:rPr>
          <w:sz w:val="28"/>
          <w:szCs w:val="28"/>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7B184A" w:rsidRDefault="00CA2AF7" w:rsidP="007B184A">
      <w:pPr>
        <w:spacing w:after="0" w:line="240" w:lineRule="auto"/>
        <w:rPr>
          <w:rFonts w:ascii="Times New Roman" w:eastAsia="Times New Roman" w:hAnsi="Times New Roman" w:cs="Times New Roman"/>
          <w:sz w:val="28"/>
          <w:szCs w:val="28"/>
        </w:rPr>
      </w:pPr>
      <w:r w:rsidRPr="007B184A">
        <w:rPr>
          <w:rFonts w:ascii="Times New Roman" w:eastAsia="Times New Roman" w:hAnsi="Times New Roman" w:cs="Times New Roman"/>
          <w:sz w:val="28"/>
          <w:szCs w:val="28"/>
        </w:rPr>
        <w:t>            Председатель Собрания  депутатов                            </w:t>
      </w:r>
    </w:p>
    <w:p w:rsidR="00CA2AF7" w:rsidRPr="007B184A" w:rsidRDefault="00CA2AF7" w:rsidP="007B184A">
      <w:pPr>
        <w:spacing w:after="0" w:line="240" w:lineRule="auto"/>
        <w:rPr>
          <w:rFonts w:ascii="Times New Roman" w:eastAsia="Times New Roman" w:hAnsi="Times New Roman" w:cs="Times New Roman"/>
          <w:sz w:val="28"/>
          <w:szCs w:val="28"/>
        </w:rPr>
      </w:pPr>
      <w:r w:rsidRPr="007B184A">
        <w:rPr>
          <w:rFonts w:ascii="Times New Roman" w:eastAsia="Times New Roman" w:hAnsi="Times New Roman" w:cs="Times New Roman"/>
          <w:sz w:val="28"/>
          <w:szCs w:val="28"/>
        </w:rPr>
        <w:t xml:space="preserve">            </w:t>
      </w:r>
      <w:r w:rsidR="007B184A">
        <w:rPr>
          <w:rFonts w:ascii="Times New Roman" w:eastAsia="Times New Roman" w:hAnsi="Times New Roman" w:cs="Times New Roman"/>
          <w:sz w:val="28"/>
          <w:szCs w:val="28"/>
        </w:rPr>
        <w:t>Ленинского</w:t>
      </w:r>
      <w:r w:rsidRPr="007B184A">
        <w:rPr>
          <w:rFonts w:ascii="Times New Roman" w:eastAsia="Times New Roman" w:hAnsi="Times New Roman" w:cs="Times New Roman"/>
          <w:sz w:val="28"/>
          <w:szCs w:val="28"/>
        </w:rPr>
        <w:t>  сельсовета                                            </w:t>
      </w:r>
    </w:p>
    <w:p w:rsidR="00CA2AF7" w:rsidRPr="007B184A" w:rsidRDefault="00CA2AF7" w:rsidP="007B184A">
      <w:pPr>
        <w:spacing w:after="0" w:line="240" w:lineRule="auto"/>
        <w:rPr>
          <w:rFonts w:ascii="Times New Roman" w:eastAsia="Times New Roman" w:hAnsi="Times New Roman" w:cs="Times New Roman"/>
          <w:sz w:val="28"/>
          <w:szCs w:val="28"/>
        </w:rPr>
      </w:pPr>
      <w:r w:rsidRPr="007B184A">
        <w:rPr>
          <w:rFonts w:ascii="Times New Roman" w:eastAsia="Times New Roman" w:hAnsi="Times New Roman" w:cs="Times New Roman"/>
          <w:sz w:val="28"/>
          <w:szCs w:val="28"/>
        </w:rPr>
        <w:t xml:space="preserve">            </w:t>
      </w:r>
      <w:r w:rsidR="007B184A">
        <w:rPr>
          <w:rFonts w:ascii="Times New Roman" w:eastAsia="Times New Roman" w:hAnsi="Times New Roman" w:cs="Times New Roman"/>
          <w:sz w:val="28"/>
          <w:szCs w:val="28"/>
        </w:rPr>
        <w:t>Советского</w:t>
      </w:r>
      <w:r w:rsidRPr="007B184A">
        <w:rPr>
          <w:rFonts w:ascii="Times New Roman" w:eastAsia="Times New Roman" w:hAnsi="Times New Roman" w:cs="Times New Roman"/>
          <w:sz w:val="28"/>
          <w:szCs w:val="28"/>
        </w:rPr>
        <w:t xml:space="preserve">  района                                                      </w:t>
      </w:r>
      <w:proofErr w:type="spellStart"/>
      <w:r w:rsidR="007B184A">
        <w:rPr>
          <w:rFonts w:ascii="Times New Roman" w:eastAsia="Times New Roman" w:hAnsi="Times New Roman" w:cs="Times New Roman"/>
          <w:sz w:val="28"/>
          <w:szCs w:val="28"/>
        </w:rPr>
        <w:t>Т.Б.Гришина</w:t>
      </w:r>
      <w:proofErr w:type="spellEnd"/>
    </w:p>
    <w:p w:rsidR="00CA2AF7" w:rsidRPr="007B184A" w:rsidRDefault="00CA2AF7" w:rsidP="007B184A">
      <w:pPr>
        <w:spacing w:after="0" w:line="240" w:lineRule="auto"/>
        <w:rPr>
          <w:rFonts w:ascii="Times New Roman" w:eastAsia="Times New Roman" w:hAnsi="Times New Roman" w:cs="Times New Roman"/>
          <w:sz w:val="28"/>
          <w:szCs w:val="28"/>
        </w:rPr>
      </w:pPr>
      <w:r w:rsidRPr="007B184A">
        <w:rPr>
          <w:rFonts w:ascii="Times New Roman" w:eastAsia="Times New Roman" w:hAnsi="Times New Roman" w:cs="Times New Roman"/>
          <w:sz w:val="28"/>
          <w:szCs w:val="28"/>
        </w:rPr>
        <w:t> </w:t>
      </w:r>
    </w:p>
    <w:p w:rsidR="00CA2AF7" w:rsidRDefault="00CA2AF7" w:rsidP="007B184A">
      <w:pPr>
        <w:spacing w:after="0" w:line="240" w:lineRule="auto"/>
        <w:rPr>
          <w:rFonts w:ascii="Times New Roman" w:eastAsia="Times New Roman" w:hAnsi="Times New Roman" w:cs="Times New Roman"/>
          <w:sz w:val="28"/>
          <w:szCs w:val="28"/>
        </w:rPr>
      </w:pPr>
      <w:r w:rsidRPr="007B184A">
        <w:rPr>
          <w:rFonts w:ascii="Times New Roman" w:eastAsia="Times New Roman" w:hAnsi="Times New Roman" w:cs="Times New Roman"/>
          <w:sz w:val="28"/>
          <w:szCs w:val="28"/>
        </w:rPr>
        <w:t xml:space="preserve">            </w:t>
      </w:r>
      <w:r w:rsidR="007B184A">
        <w:rPr>
          <w:rFonts w:ascii="Times New Roman" w:eastAsia="Times New Roman" w:hAnsi="Times New Roman" w:cs="Times New Roman"/>
          <w:sz w:val="28"/>
          <w:szCs w:val="28"/>
        </w:rPr>
        <w:t>Глава Ленинского сельсовета</w:t>
      </w:r>
    </w:p>
    <w:p w:rsidR="007B184A" w:rsidRPr="00CA2AF7" w:rsidRDefault="007B184A" w:rsidP="007B18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Советского района                                                       </w:t>
      </w:r>
      <w:proofErr w:type="spellStart"/>
      <w:r>
        <w:rPr>
          <w:rFonts w:ascii="Times New Roman" w:eastAsia="Times New Roman" w:hAnsi="Times New Roman" w:cs="Times New Roman"/>
          <w:sz w:val="28"/>
          <w:szCs w:val="28"/>
        </w:rPr>
        <w:t>В.Д.Соин</w:t>
      </w:r>
      <w:proofErr w:type="spell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7B184A">
      <w:pPr>
        <w:spacing w:after="0"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r w:rsidR="007B184A">
        <w:rPr>
          <w:rFonts w:ascii="Times New Roman" w:eastAsia="Times New Roman" w:hAnsi="Times New Roman" w:cs="Times New Roman"/>
          <w:sz w:val="24"/>
          <w:szCs w:val="24"/>
        </w:rPr>
        <w:t xml:space="preserve">                                                                                             </w:t>
      </w:r>
      <w:r w:rsidRPr="00CA2AF7">
        <w:rPr>
          <w:rFonts w:ascii="Times New Roman" w:eastAsia="Times New Roman" w:hAnsi="Times New Roman" w:cs="Times New Roman"/>
          <w:sz w:val="24"/>
          <w:szCs w:val="24"/>
        </w:rPr>
        <w:t>Утверждено решением Собрания</w:t>
      </w:r>
    </w:p>
    <w:p w:rsidR="00CA2AF7" w:rsidRDefault="007B184A" w:rsidP="007B184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CA2AF7" w:rsidRPr="00CA2AF7">
        <w:rPr>
          <w:rFonts w:ascii="Times New Roman" w:eastAsia="Times New Roman" w:hAnsi="Times New Roman" w:cs="Times New Roman"/>
          <w:sz w:val="24"/>
          <w:szCs w:val="24"/>
        </w:rPr>
        <w:t xml:space="preserve">епутатов </w:t>
      </w:r>
      <w:r>
        <w:rPr>
          <w:rFonts w:ascii="Times New Roman" w:eastAsia="Times New Roman" w:hAnsi="Times New Roman" w:cs="Times New Roman"/>
          <w:sz w:val="24"/>
          <w:szCs w:val="24"/>
        </w:rPr>
        <w:t>Ленинского</w:t>
      </w:r>
      <w:r w:rsidR="00CA2AF7" w:rsidRPr="00CA2AF7">
        <w:rPr>
          <w:rFonts w:ascii="Times New Roman" w:eastAsia="Times New Roman" w:hAnsi="Times New Roman" w:cs="Times New Roman"/>
          <w:sz w:val="24"/>
          <w:szCs w:val="24"/>
        </w:rPr>
        <w:t xml:space="preserve"> сельсовета</w:t>
      </w:r>
    </w:p>
    <w:p w:rsidR="007B184A" w:rsidRDefault="007B184A" w:rsidP="007B184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Советского района</w:t>
      </w:r>
    </w:p>
    <w:p w:rsidR="00B51A4C" w:rsidRPr="00CA2AF7" w:rsidRDefault="00B51A4C" w:rsidP="007B184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Курской области</w:t>
      </w:r>
    </w:p>
    <w:p w:rsidR="00CA2AF7" w:rsidRPr="00CA2AF7" w:rsidRDefault="00B51A4C" w:rsidP="007B184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A2AF7" w:rsidRPr="00CA2AF7">
        <w:rPr>
          <w:rFonts w:ascii="Times New Roman" w:eastAsia="Times New Roman" w:hAnsi="Times New Roman" w:cs="Times New Roman"/>
          <w:sz w:val="24"/>
          <w:szCs w:val="24"/>
        </w:rPr>
        <w:t>т</w:t>
      </w:r>
      <w:r w:rsidR="007B184A">
        <w:rPr>
          <w:rFonts w:ascii="Times New Roman" w:eastAsia="Times New Roman" w:hAnsi="Times New Roman" w:cs="Times New Roman"/>
          <w:sz w:val="24"/>
          <w:szCs w:val="24"/>
        </w:rPr>
        <w:t xml:space="preserve"> 01.07.</w:t>
      </w:r>
      <w:r w:rsidR="00CA2AF7" w:rsidRPr="00CA2AF7">
        <w:rPr>
          <w:rFonts w:ascii="Times New Roman" w:eastAsia="Times New Roman" w:hAnsi="Times New Roman" w:cs="Times New Roman"/>
          <w:sz w:val="24"/>
          <w:szCs w:val="24"/>
        </w:rPr>
        <w:t xml:space="preserve"> 2016 года №</w:t>
      </w:r>
      <w:r w:rsidR="007B184A">
        <w:rPr>
          <w:rFonts w:ascii="Times New Roman" w:eastAsia="Times New Roman" w:hAnsi="Times New Roman" w:cs="Times New Roman"/>
          <w:sz w:val="24"/>
          <w:szCs w:val="24"/>
        </w:rPr>
        <w:t>2</w:t>
      </w:r>
      <w:r w:rsidR="00C410C9">
        <w:rPr>
          <w:rFonts w:ascii="Times New Roman" w:eastAsia="Times New Roman" w:hAnsi="Times New Roman" w:cs="Times New Roman"/>
          <w:sz w:val="24"/>
          <w:szCs w:val="24"/>
        </w:rPr>
        <w:t>4</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outlineLvl w:val="3"/>
        <w:rPr>
          <w:rFonts w:ascii="Times New Roman" w:eastAsia="Times New Roman" w:hAnsi="Times New Roman" w:cs="Times New Roman"/>
          <w:b/>
          <w:bCs/>
          <w:sz w:val="24"/>
          <w:szCs w:val="24"/>
        </w:rPr>
      </w:pPr>
      <w:r w:rsidRPr="00CA2AF7">
        <w:rPr>
          <w:rFonts w:ascii="Times New Roman" w:eastAsia="Times New Roman" w:hAnsi="Times New Roman" w:cs="Times New Roman"/>
          <w:b/>
          <w:bCs/>
          <w:sz w:val="24"/>
          <w:szCs w:val="24"/>
        </w:rPr>
        <w:t>Раздел 1. ОБЩИЕ ПОЛОЖЕНИЯ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1. </w:t>
      </w:r>
      <w:proofErr w:type="gramStart"/>
      <w:r w:rsidRPr="00CA2AF7">
        <w:rPr>
          <w:rFonts w:ascii="Times New Roman" w:eastAsia="Times New Roman" w:hAnsi="Times New Roman" w:cs="Times New Roman"/>
          <w:sz w:val="24"/>
          <w:szCs w:val="24"/>
        </w:rPr>
        <w:t>Правила благоустройства территории 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 (далее по тексту - Правила) разработаны в соответствии с Градостроительным кодексом РФ, Земельным кодексом РФ, Лесным кодексом РФ, Федеральным законом от 6 октября 2003 года N 131-ФЗ "Об общих принципах организации местного самоуправления в Российской Федерации", Федеральным законом от 30 марта 1999 года N 52-ФЗ "О санитарно-эпидемиологическом благополучии населения", Федеральным законом от</w:t>
      </w:r>
      <w:proofErr w:type="gramEnd"/>
      <w:r w:rsidRPr="00CA2AF7">
        <w:rPr>
          <w:rFonts w:ascii="Times New Roman" w:eastAsia="Times New Roman" w:hAnsi="Times New Roman" w:cs="Times New Roman"/>
          <w:sz w:val="24"/>
          <w:szCs w:val="24"/>
        </w:rPr>
        <w:t xml:space="preserve"> 10 января 2002 года N 7-ФЗ "Об охране окружающей среды", приказом </w:t>
      </w:r>
      <w:proofErr w:type="spellStart"/>
      <w:r w:rsidRPr="00CA2AF7">
        <w:rPr>
          <w:rFonts w:ascii="Times New Roman" w:eastAsia="Times New Roman" w:hAnsi="Times New Roman" w:cs="Times New Roman"/>
          <w:sz w:val="24"/>
          <w:szCs w:val="24"/>
        </w:rPr>
        <w:t>Минрегиона</w:t>
      </w:r>
      <w:proofErr w:type="spellEnd"/>
      <w:r w:rsidRPr="00CA2AF7">
        <w:rPr>
          <w:rFonts w:ascii="Times New Roman" w:eastAsia="Times New Roman" w:hAnsi="Times New Roman" w:cs="Times New Roman"/>
          <w:sz w:val="24"/>
          <w:szCs w:val="24"/>
        </w:rPr>
        <w:t xml:space="preserve"> РФ от 27 декабря 2011 года N 613 "Об утверждении Методических рекомендаций по разработке норм и правил по благоустройству территорий муниципальных образований", иными нормативными правовыми актами, регулирующими правоотношения по благоустройству, уборке, озеленению населенных пунктов.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территорий 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w:t>
      </w:r>
      <w:proofErr w:type="gramStart"/>
      <w:r w:rsidRPr="00CA2AF7">
        <w:rPr>
          <w:rFonts w:ascii="Times New Roman" w:eastAsia="Times New Roman" w:hAnsi="Times New Roman" w:cs="Times New Roman"/>
          <w:sz w:val="24"/>
          <w:szCs w:val="24"/>
        </w:rPr>
        <w:t xml:space="preserve"> .</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1.2. Проектирование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маломобильных групп населения по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1.3. </w:t>
      </w:r>
      <w:proofErr w:type="gramStart"/>
      <w:r w:rsidRPr="00CA2AF7">
        <w:rPr>
          <w:rFonts w:ascii="Times New Roman" w:eastAsia="Times New Roman" w:hAnsi="Times New Roman" w:cs="Times New Roman"/>
          <w:sz w:val="24"/>
          <w:szCs w:val="24"/>
        </w:rPr>
        <w:t xml:space="preserve">Правила устанавливают обязательные нормы и требования в сфере благоустройства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для всех юридических и физических лиц и форм хозяйственной деятельности,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w:t>
      </w:r>
      <w:proofErr w:type="gramEnd"/>
      <w:r w:rsidRPr="00CA2AF7">
        <w:rPr>
          <w:rFonts w:ascii="Times New Roman" w:eastAsia="Times New Roman" w:hAnsi="Times New Roman" w:cs="Times New Roman"/>
          <w:sz w:val="24"/>
          <w:szCs w:val="24"/>
        </w:rPr>
        <w:t xml:space="preserve"> участия собственников зданий (помещений в них) и сооружений в благоустройстве прилегающих территорий; </w:t>
      </w:r>
      <w:proofErr w:type="gramStart"/>
      <w:r w:rsidRPr="00CA2AF7">
        <w:rPr>
          <w:rFonts w:ascii="Times New Roman" w:eastAsia="Times New Roman" w:hAnsi="Times New Roman" w:cs="Times New Roman"/>
          <w:sz w:val="24"/>
          <w:szCs w:val="24"/>
        </w:rPr>
        <w:t xml:space="preserve">организация благоустройства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(включая освещение улиц, озеленение территории, установку указателей с наименованиями улиц и номерами домов, установку информационных дорожных модулей с информацией об объектах притяжения участников дорожного движения,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1.4. Основные понятия, используемые в настоящих Правилах.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w:t>
      </w:r>
      <w:proofErr w:type="gramStart"/>
      <w:r w:rsidRPr="00CA2AF7">
        <w:rPr>
          <w:rFonts w:ascii="Times New Roman" w:eastAsia="Times New Roman" w:hAnsi="Times New Roman" w:cs="Times New Roman"/>
          <w:sz w:val="24"/>
          <w:szCs w:val="24"/>
        </w:rPr>
        <w:t xml:space="preserve"> .</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proofErr w:type="gramStart"/>
      <w:r w:rsidRPr="00CA2AF7">
        <w:rPr>
          <w:rFonts w:ascii="Times New Roman" w:eastAsia="Times New Roman" w:hAnsi="Times New Roman" w:cs="Times New Roman"/>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нестационарные (некапитальные) сооружения, наружная реклама и информация, информационные объекты субъектов предпринимательства, указатели, информационные дорожные модули, используемые как составные части благоустройства.</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 безопасной, удобной и привлекательной среды.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proofErr w:type="gramStart"/>
      <w:r w:rsidRPr="00CA2AF7">
        <w:rPr>
          <w:rFonts w:ascii="Times New Roman" w:eastAsia="Times New Roman" w:hAnsi="Times New Roman" w:cs="Times New Roman"/>
          <w:sz w:val="24"/>
          <w:szCs w:val="24"/>
        </w:rPr>
        <w:t xml:space="preserve">Объекты благоустройства территории - территории муниципального образования "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Объекты нормирования благоустройства территории -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для которых устанавливаются: нормируемый комплекс элементов благоустройства, нормы и правила их размещения на данной территории. </w:t>
      </w:r>
      <w:proofErr w:type="gramStart"/>
      <w:r w:rsidRPr="00CA2AF7">
        <w:rPr>
          <w:rFonts w:ascii="Times New Roman" w:eastAsia="Times New Roman" w:hAnsi="Times New Roman" w:cs="Times New Roman"/>
          <w:sz w:val="24"/>
          <w:szCs w:val="24"/>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технические (охранно-эксплуатационные) зоны инженерных коммуникаций.</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Архитектурный облик здания, строения, сооружения - внешний облик здания, строения, сооружения, созданный на основе архитектурного проекта.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Архитектурный облик поселения - формируется из исторически сложившегося архитектурно-</w:t>
      </w:r>
      <w:proofErr w:type="gramStart"/>
      <w:r w:rsidRPr="00CA2AF7">
        <w:rPr>
          <w:rFonts w:ascii="Times New Roman" w:eastAsia="Times New Roman" w:hAnsi="Times New Roman" w:cs="Times New Roman"/>
          <w:sz w:val="24"/>
          <w:szCs w:val="24"/>
        </w:rPr>
        <w:t>планировочного решения</w:t>
      </w:r>
      <w:proofErr w:type="gramEnd"/>
      <w:r w:rsidRPr="00CA2AF7">
        <w:rPr>
          <w:rFonts w:ascii="Times New Roman" w:eastAsia="Times New Roman" w:hAnsi="Times New Roman" w:cs="Times New Roman"/>
          <w:sz w:val="24"/>
          <w:szCs w:val="24"/>
        </w:rPr>
        <w:t>, архитектурного облика входящих населенных пунктов, улиц, архитектурных ансамблей,  архитектурного облика зданий, сооружений, малых архитектурных форм, а также объектов, которые ввиду своих художественных, конструктивных или иных качеств концентрируют на себе внимание зрителя, а также формируют зрительные архитектурные акценты, составляющие художественное своеобразие поселения.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Несанкционированная свалка мусора - самовольный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outlineLvl w:val="3"/>
        <w:rPr>
          <w:rFonts w:ascii="Times New Roman" w:eastAsia="Times New Roman" w:hAnsi="Times New Roman" w:cs="Times New Roman"/>
          <w:b/>
          <w:bCs/>
          <w:sz w:val="24"/>
          <w:szCs w:val="24"/>
        </w:rPr>
      </w:pPr>
      <w:r w:rsidRPr="00CA2AF7">
        <w:rPr>
          <w:rFonts w:ascii="Times New Roman" w:eastAsia="Times New Roman" w:hAnsi="Times New Roman" w:cs="Times New Roman"/>
          <w:b/>
          <w:bCs/>
          <w:sz w:val="24"/>
          <w:szCs w:val="24"/>
        </w:rPr>
        <w:t>Раздел 2. ЭЛЕМЕНТЫ БЛАГОУСТРОЙСТВА ТЕРРИТОРИИ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2.1. Элементы инженерной подготовки и защиты территории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2.1.3. 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2.1.4.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2.1.5. 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в том числе </w:t>
      </w:r>
      <w:proofErr w:type="spellStart"/>
      <w:r w:rsidRPr="00CA2AF7">
        <w:rPr>
          <w:rFonts w:ascii="Times New Roman" w:eastAsia="Times New Roman" w:hAnsi="Times New Roman" w:cs="Times New Roman"/>
          <w:sz w:val="24"/>
          <w:szCs w:val="24"/>
        </w:rPr>
        <w:t>одерновку</w:t>
      </w:r>
      <w:proofErr w:type="spellEnd"/>
      <w:r w:rsidRPr="00CA2AF7">
        <w:rPr>
          <w:rFonts w:ascii="Times New Roman" w:eastAsia="Times New Roman" w:hAnsi="Times New Roman" w:cs="Times New Roman"/>
          <w:sz w:val="24"/>
          <w:szCs w:val="24"/>
        </w:rPr>
        <w:t xml:space="preserve">, ряжевые деревянные </w:t>
      </w:r>
      <w:proofErr w:type="spellStart"/>
      <w:r w:rsidRPr="00CA2AF7">
        <w:rPr>
          <w:rFonts w:ascii="Times New Roman" w:eastAsia="Times New Roman" w:hAnsi="Times New Roman" w:cs="Times New Roman"/>
          <w:sz w:val="24"/>
          <w:szCs w:val="24"/>
        </w:rPr>
        <w:t>берегоукрепления</w:t>
      </w:r>
      <w:proofErr w:type="spellEnd"/>
      <w:r w:rsidRPr="00CA2AF7">
        <w:rPr>
          <w:rFonts w:ascii="Times New Roman" w:eastAsia="Times New Roman" w:hAnsi="Times New Roman" w:cs="Times New Roman"/>
          <w:sz w:val="24"/>
          <w:szCs w:val="24"/>
        </w:rPr>
        <w:t>, естественный камень, песок, валуны, посадки растений и т.п.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2.1.6. В сельской застройке укрепление откосов открытых русел следует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CA2AF7">
        <w:rPr>
          <w:rFonts w:ascii="Times New Roman" w:eastAsia="Times New Roman" w:hAnsi="Times New Roman" w:cs="Times New Roman"/>
          <w:sz w:val="24"/>
          <w:szCs w:val="24"/>
        </w:rPr>
        <w:t>омоноличиванием</w:t>
      </w:r>
      <w:proofErr w:type="spellEnd"/>
      <w:r w:rsidRPr="00CA2AF7">
        <w:rPr>
          <w:rFonts w:ascii="Times New Roman" w:eastAsia="Times New Roman" w:hAnsi="Times New Roman" w:cs="Times New Roman"/>
          <w:sz w:val="24"/>
          <w:szCs w:val="24"/>
        </w:rPr>
        <w:t xml:space="preserve"> швов, т.п.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2.1.7. 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xml:space="preserve">2.1.8. При проектировании стока поверхностных вод следует руководствоваться СНиП 2.04.03.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A2AF7">
        <w:rPr>
          <w:rFonts w:ascii="Times New Roman" w:eastAsia="Times New Roman" w:hAnsi="Times New Roman" w:cs="Times New Roman"/>
          <w:sz w:val="24"/>
          <w:szCs w:val="24"/>
        </w:rPr>
        <w:t>дождеприемных</w:t>
      </w:r>
      <w:proofErr w:type="spellEnd"/>
      <w:r w:rsidRPr="00CA2AF7">
        <w:rPr>
          <w:rFonts w:ascii="Times New Roman" w:eastAsia="Times New Roman" w:hAnsi="Times New Roman" w:cs="Times New Roman"/>
          <w:sz w:val="24"/>
          <w:szCs w:val="24"/>
        </w:rPr>
        <w:t xml:space="preserve"> колодцев. Проектирование поверхностного водоотвода рекомендуется осуществлять с минимальным объемом земляных работ и предусматривать сток воды со скоростями, исключающими возможность эрозии почвы.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2.1.9.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w:t>
      </w:r>
      <w:proofErr w:type="gramStart"/>
      <w:r w:rsidRPr="00CA2AF7">
        <w:rPr>
          <w:rFonts w:ascii="Times New Roman" w:eastAsia="Times New Roman" w:hAnsi="Times New Roman" w:cs="Times New Roman"/>
          <w:sz w:val="24"/>
          <w:szCs w:val="24"/>
        </w:rPr>
        <w:t>жилого строительства</w:t>
      </w:r>
      <w:proofErr w:type="gramEnd"/>
      <w:r w:rsidRPr="00CA2AF7">
        <w:rPr>
          <w:rFonts w:ascii="Times New Roman" w:eastAsia="Times New Roman" w:hAnsi="Times New Roman" w:cs="Times New Roman"/>
          <w:sz w:val="24"/>
          <w:szCs w:val="24"/>
        </w:rPr>
        <w:t xml:space="preserve"> (канавы для отвода паводковых и талых вод). Открытые лотки (канавы, кюветы) по дну или по всему периметру следует укреплять (</w:t>
      </w:r>
      <w:proofErr w:type="spellStart"/>
      <w:r w:rsidRPr="00CA2AF7">
        <w:rPr>
          <w:rFonts w:ascii="Times New Roman" w:eastAsia="Times New Roman" w:hAnsi="Times New Roman" w:cs="Times New Roman"/>
          <w:sz w:val="24"/>
          <w:szCs w:val="24"/>
        </w:rPr>
        <w:t>одерновка</w:t>
      </w:r>
      <w:proofErr w:type="spellEnd"/>
      <w:r w:rsidRPr="00CA2AF7">
        <w:rPr>
          <w:rFonts w:ascii="Times New Roman" w:eastAsia="Times New Roman" w:hAnsi="Times New Roman" w:cs="Times New Roman"/>
          <w:sz w:val="24"/>
          <w:szCs w:val="24"/>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2.1.10.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CA2AF7">
        <w:rPr>
          <w:rFonts w:ascii="Times New Roman" w:eastAsia="Times New Roman" w:hAnsi="Times New Roman" w:cs="Times New Roman"/>
          <w:sz w:val="24"/>
          <w:szCs w:val="24"/>
        </w:rPr>
        <w:t>замоноличивать</w:t>
      </w:r>
      <w:proofErr w:type="spellEnd"/>
      <w:r w:rsidRPr="00CA2AF7">
        <w:rPr>
          <w:rFonts w:ascii="Times New Roman" w:eastAsia="Times New Roman" w:hAnsi="Times New Roman" w:cs="Times New Roman"/>
          <w:sz w:val="24"/>
          <w:szCs w:val="24"/>
        </w:rPr>
        <w:t xml:space="preserve"> раствором высококачественной глины.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2.1.15.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запрещается: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сброс сточных вод, бытовых (хозяйственно-фекальных) производственных (промышленных) стоков, а также помоев в систему дождевой канализации и открытых дренажей.</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2.2. Озеленение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2.2.1. Озеленени</w:t>
      </w:r>
      <w:proofErr w:type="gramStart"/>
      <w:r w:rsidRPr="00CA2AF7">
        <w:rPr>
          <w:rFonts w:ascii="Times New Roman" w:eastAsia="Times New Roman" w:hAnsi="Times New Roman" w:cs="Times New Roman"/>
          <w:sz w:val="24"/>
          <w:szCs w:val="24"/>
        </w:rPr>
        <w:t>е-</w:t>
      </w:r>
      <w:proofErr w:type="gramEnd"/>
      <w:r w:rsidRPr="00CA2AF7">
        <w:rPr>
          <w:rFonts w:ascii="Times New Roman" w:eastAsia="Times New Roman" w:hAnsi="Times New Roman" w:cs="Times New Roman"/>
          <w:sz w:val="24"/>
          <w:szCs w:val="24"/>
        </w:rPr>
        <w:t xml:space="preserve"> элемент благоустройства и ландшафтной организации территории, обеспечивающий формирование среды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Озеленение территорий осуществляется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w:t>
      </w:r>
      <w:r w:rsidR="007B184A">
        <w:rPr>
          <w:rFonts w:ascii="Times New Roman" w:eastAsia="Times New Roman" w:hAnsi="Times New Roman" w:cs="Times New Roman"/>
          <w:sz w:val="24"/>
          <w:szCs w:val="24"/>
        </w:rPr>
        <w:t>Советского</w:t>
      </w:r>
      <w:r w:rsidRPr="00CA2AF7">
        <w:rPr>
          <w:rFonts w:ascii="Times New Roman" w:eastAsia="Times New Roman" w:hAnsi="Times New Roman" w:cs="Times New Roman"/>
          <w:sz w:val="24"/>
          <w:szCs w:val="24"/>
        </w:rPr>
        <w:t xml:space="preserve"> района.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2.2.2. </w:t>
      </w:r>
      <w:proofErr w:type="gramStart"/>
      <w:r w:rsidRPr="00CA2AF7">
        <w:rPr>
          <w:rFonts w:ascii="Times New Roman" w:eastAsia="Times New Roman" w:hAnsi="Times New Roman" w:cs="Times New Roman"/>
          <w:sz w:val="24"/>
          <w:szCs w:val="24"/>
        </w:rPr>
        <w:t>Основными типами насаждений и озеленения могут являться: массивы, группы, живые изгороди, кулисы, боскеты, шпалеры, газоны, цветники, различные виды посадок (аллейные, рядовые, букетные и др.).</w:t>
      </w:r>
      <w:proofErr w:type="gramEnd"/>
      <w:r w:rsidRPr="00CA2AF7">
        <w:rPr>
          <w:rFonts w:ascii="Times New Roman" w:eastAsia="Times New Roman" w:hAnsi="Times New Roman" w:cs="Times New Roman"/>
          <w:sz w:val="24"/>
          <w:szCs w:val="24"/>
        </w:rPr>
        <w:t xml:space="preserve"> В зависимости от выбора типов насаждений определяется объемно-пространственная структура </w:t>
      </w:r>
      <w:proofErr w:type="gramStart"/>
      <w:r w:rsidRPr="00CA2AF7">
        <w:rPr>
          <w:rFonts w:ascii="Times New Roman" w:eastAsia="Times New Roman" w:hAnsi="Times New Roman" w:cs="Times New Roman"/>
          <w:sz w:val="24"/>
          <w:szCs w:val="24"/>
        </w:rPr>
        <w:t>насаждений</w:t>
      </w:r>
      <w:proofErr w:type="gramEnd"/>
      <w:r w:rsidRPr="00CA2AF7">
        <w:rPr>
          <w:rFonts w:ascii="Times New Roman" w:eastAsia="Times New Roman" w:hAnsi="Times New Roman" w:cs="Times New Roman"/>
          <w:sz w:val="24"/>
          <w:szCs w:val="24"/>
        </w:rP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2.2.3.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(вертикальное озеленение) зданий и сооружений.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xml:space="preserve">2.2.4. Проектирование озеленения и формирование системы зеленых насаждений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следует вести с учетом факторов потери (в той или иной степени) способности сельских экосистем к </w:t>
      </w:r>
      <w:proofErr w:type="spellStart"/>
      <w:r w:rsidRPr="00CA2AF7">
        <w:rPr>
          <w:rFonts w:ascii="Times New Roman" w:eastAsia="Times New Roman" w:hAnsi="Times New Roman" w:cs="Times New Roman"/>
          <w:sz w:val="24"/>
          <w:szCs w:val="24"/>
        </w:rPr>
        <w:t>саморегуляции</w:t>
      </w:r>
      <w:proofErr w:type="spellEnd"/>
      <w:r w:rsidRPr="00CA2AF7">
        <w:rPr>
          <w:rFonts w:ascii="Times New Roman" w:eastAsia="Times New Roman" w:hAnsi="Times New Roman" w:cs="Times New Roman"/>
          <w:sz w:val="24"/>
          <w:szCs w:val="24"/>
        </w:rPr>
        <w:t>. Для обеспечения жизнеспособности насаждений и озеленяемых территорий населенного пункта обычно необходимо:</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учитывать степень техногенных нагрузок от прилегающих территорий;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осуществлять для посадок подбор адаптированных пород посадочного материала с учетом характеристик их устойчивости к климатическим условиям.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2.2.6. </w:t>
      </w:r>
      <w:proofErr w:type="spellStart"/>
      <w:proofErr w:type="gramStart"/>
      <w:r w:rsidRPr="00CA2AF7">
        <w:rPr>
          <w:rFonts w:ascii="Times New Roman" w:eastAsia="Times New Roman" w:hAnsi="Times New Roman" w:cs="Times New Roman"/>
          <w:sz w:val="24"/>
          <w:szCs w:val="24"/>
        </w:rPr>
        <w:t>Шумозащитные</w:t>
      </w:r>
      <w:proofErr w:type="spellEnd"/>
      <w:r w:rsidRPr="00CA2AF7">
        <w:rPr>
          <w:rFonts w:ascii="Times New Roman" w:eastAsia="Times New Roman" w:hAnsi="Times New Roman" w:cs="Times New Roman"/>
          <w:sz w:val="24"/>
          <w:szCs w:val="24"/>
        </w:rPr>
        <w:t xml:space="preserve"> насаждения в обязательном порядке предусматриваются при проектировании автодорог, автомагистралей, улиц, проспектов, автостоянок, автомоек, предприятий, гаражно-строительных кооперативов, объектов, имеющих автопарковки более 30 </w:t>
      </w:r>
      <w:proofErr w:type="spellStart"/>
      <w:r w:rsidRPr="00CA2AF7">
        <w:rPr>
          <w:rFonts w:ascii="Times New Roman" w:eastAsia="Times New Roman" w:hAnsi="Times New Roman" w:cs="Times New Roman"/>
          <w:sz w:val="24"/>
          <w:szCs w:val="24"/>
        </w:rPr>
        <w:t>машино</w:t>
      </w:r>
      <w:proofErr w:type="spellEnd"/>
      <w:r w:rsidRPr="00CA2AF7">
        <w:rPr>
          <w:rFonts w:ascii="Times New Roman" w:eastAsia="Times New Roman" w:hAnsi="Times New Roman" w:cs="Times New Roman"/>
          <w:sz w:val="24"/>
          <w:szCs w:val="24"/>
        </w:rPr>
        <w:t>-мест, стадионов, спортивных площадок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w:t>
      </w:r>
      <w:proofErr w:type="gramEnd"/>
      <w:r w:rsidRPr="00CA2AF7">
        <w:rPr>
          <w:rFonts w:ascii="Times New Roman" w:eastAsia="Times New Roman" w:hAnsi="Times New Roman" w:cs="Times New Roman"/>
          <w:sz w:val="24"/>
          <w:szCs w:val="24"/>
        </w:rPr>
        <w:t xml:space="preserve"> (с узкой кроной).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2.2.7.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A2AF7">
        <w:rPr>
          <w:rFonts w:ascii="Times New Roman" w:eastAsia="Times New Roman" w:hAnsi="Times New Roman" w:cs="Times New Roman"/>
          <w:sz w:val="24"/>
          <w:szCs w:val="24"/>
        </w:rPr>
        <w:t>несмыкание</w:t>
      </w:r>
      <w:proofErr w:type="spellEnd"/>
      <w:r w:rsidRPr="00CA2AF7">
        <w:rPr>
          <w:rFonts w:ascii="Times New Roman" w:eastAsia="Times New Roman" w:hAnsi="Times New Roman" w:cs="Times New Roman"/>
          <w:sz w:val="24"/>
          <w:szCs w:val="24"/>
        </w:rPr>
        <w:t xml:space="preserve"> крон).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2.2.8.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2.2.9. При проектировании строительства и реконструкции зданий и сооружений с горизонтальными или </w:t>
      </w:r>
      <w:proofErr w:type="spellStart"/>
      <w:r w:rsidRPr="00CA2AF7">
        <w:rPr>
          <w:rFonts w:ascii="Times New Roman" w:eastAsia="Times New Roman" w:hAnsi="Times New Roman" w:cs="Times New Roman"/>
          <w:sz w:val="24"/>
          <w:szCs w:val="24"/>
        </w:rPr>
        <w:t>малоуклонными</w:t>
      </w:r>
      <w:proofErr w:type="spellEnd"/>
      <w:r w:rsidRPr="00CA2AF7">
        <w:rPr>
          <w:rFonts w:ascii="Times New Roman" w:eastAsia="Times New Roman" w:hAnsi="Times New Roman" w:cs="Times New Roman"/>
          <w:sz w:val="24"/>
          <w:szCs w:val="24"/>
        </w:rPr>
        <w:t xml:space="preserve"> крышами на территориях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со сложившейся высокоплотной застройкой вертикальное озеленение  не рекомендуется.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2.2.10.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2.2.11. Целью зеленых насаждений является снижение антропогенного воздействия, создание архитектурного облика, эстетическая привлекательность.</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Собственники участков, на которых находятся зеленые насаждения, обязаны обеспечить целевое назначение зеленых насаждений.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2.3. Виды покрытий</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2.3.1. Покрытия поверхности обеспечивают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твердые (капитальные) - монолитные или сборные, выполняемые из асфальтобетона, </w:t>
      </w:r>
      <w:proofErr w:type="spellStart"/>
      <w:r w:rsidRPr="00CA2AF7">
        <w:rPr>
          <w:rFonts w:ascii="Times New Roman" w:eastAsia="Times New Roman" w:hAnsi="Times New Roman" w:cs="Times New Roman"/>
          <w:sz w:val="24"/>
          <w:szCs w:val="24"/>
        </w:rPr>
        <w:t>цементобетона</w:t>
      </w:r>
      <w:proofErr w:type="spellEnd"/>
      <w:r w:rsidRPr="00CA2AF7">
        <w:rPr>
          <w:rFonts w:ascii="Times New Roman" w:eastAsia="Times New Roman" w:hAnsi="Times New Roman" w:cs="Times New Roman"/>
          <w:sz w:val="24"/>
          <w:szCs w:val="24"/>
        </w:rPr>
        <w:t>, природного камня и т.п. материалов;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газонные, выполняемые по специальным технологиям подготовки и посадки травяного покрова;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proofErr w:type="gramStart"/>
      <w:r w:rsidRPr="00CA2AF7">
        <w:rPr>
          <w:rFonts w:ascii="Times New Roman" w:eastAsia="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2.3.2. Вид покрытия определяется при проведении проектирования объекта и является обязательным условием ввода объекта в эксплуатацию.</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с учетом естественного износа. Возникшие повреждения покрытия должны быть устранены в 10-дневный срок, за исключением твердых покрытий, поврежденных в результате погодных условий в зимний период, которые должны быть восстановлены не позднее 1 мая.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2.3.4. </w:t>
      </w:r>
      <w:proofErr w:type="gramStart"/>
      <w:r w:rsidRPr="00CA2AF7">
        <w:rPr>
          <w:rFonts w:ascii="Times New Roman" w:eastAsia="Times New Roman" w:hAnsi="Times New Roman" w:cs="Times New Roman"/>
          <w:sz w:val="24"/>
          <w:szCs w:val="24"/>
        </w:rPr>
        <w:t>Не допускается применение в качестве покрытия кафельной, гладких или отполированных плит из искусственного и естественного камня на территории пешеходных дорожках, на ступенях лестниц, площадках крылец входных групп зданий.</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2.4. Сопряжения поверхностей</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2.4.1. К элементам сопряжения поверхностей обычно относят различные виды бортовых камней, пандусы, ступени, лестницы.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Бортовые камни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2.4.2. На стыке тротуара и проезжей части, как правило, следует устанавливать дорожные бортовые камни. Бортовые камни рекомендуется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а также площадках автостоянок при крупных объектах обслуживания.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2.4.3.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Ступени, лестницы, пандусы</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культуры и других объектов массового посещения,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2.4.5. При проектировании открытых лестниц на перепадах рельефа высоту ступеней рекомендуется назначать не более 120 мм, ширину - не менее 400 мм и уклон 1 - 2%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CA2AF7">
        <w:rPr>
          <w:rFonts w:ascii="Times New Roman" w:eastAsia="Times New Roman" w:hAnsi="Times New Roman" w:cs="Times New Roman"/>
          <w:sz w:val="24"/>
          <w:szCs w:val="24"/>
        </w:rPr>
        <w:t>одинаковыми</w:t>
      </w:r>
      <w:proofErr w:type="gramEnd"/>
      <w:r w:rsidRPr="00CA2AF7">
        <w:rPr>
          <w:rFonts w:ascii="Times New Roman" w:eastAsia="Times New Roman" w:hAnsi="Times New Roman" w:cs="Times New Roman"/>
          <w:sz w:val="24"/>
          <w:szCs w:val="24"/>
        </w:rPr>
        <w:t xml:space="preserve"> по ширине и высоте подъема ступеней. При проектировании лестниц в условиях реконструкции сложившихся территорий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высота ступеней может быть увеличена до 150 мм, а ширина ступеней и длина площадки - уменьшена до 300 мм и 1,0 м соответственно.</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2.5. Ограждения</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2.5.1. </w:t>
      </w:r>
      <w:proofErr w:type="gramStart"/>
      <w:r w:rsidRPr="00CA2AF7">
        <w:rPr>
          <w:rFonts w:ascii="Times New Roman" w:eastAsia="Times New Roman" w:hAnsi="Times New Roman" w:cs="Times New Roman"/>
          <w:sz w:val="24"/>
          <w:szCs w:val="24"/>
        </w:rPr>
        <w:t xml:space="preserve">В целях благоустройства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w:t>
      </w:r>
      <w:r w:rsidRPr="00CA2AF7">
        <w:rPr>
          <w:rFonts w:ascii="Times New Roman" w:eastAsia="Times New Roman" w:hAnsi="Times New Roman" w:cs="Times New Roman"/>
          <w:sz w:val="24"/>
          <w:szCs w:val="24"/>
        </w:rPr>
        <w:lastRenderedPageBreak/>
        <w:t>степени проницаемости для взгляда (прозрачные, глухие), степени стационарности (постоянные, временные, передвижные).</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2.5.2.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2.5.3. 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металлических ограждений.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2.5.4.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CA2AF7">
        <w:rPr>
          <w:rFonts w:ascii="Times New Roman" w:eastAsia="Times New Roman" w:hAnsi="Times New Roman" w:cs="Times New Roman"/>
          <w:sz w:val="24"/>
          <w:szCs w:val="24"/>
        </w:rPr>
        <w:t>вытаптывания</w:t>
      </w:r>
      <w:proofErr w:type="spellEnd"/>
      <w:r w:rsidRPr="00CA2AF7">
        <w:rPr>
          <w:rFonts w:ascii="Times New Roman" w:eastAsia="Times New Roman" w:hAnsi="Times New Roman" w:cs="Times New Roman"/>
          <w:sz w:val="24"/>
          <w:szCs w:val="24"/>
        </w:rPr>
        <w:t xml:space="preserve"> троп через газон. Ограждения рекомендуется размещать на территории газона с отступом от границы примыкания порядка 0,2 - 0,3 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2.5.5.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2.5.7. Запрещается использование ограждений, установленных на федеральных улицах поселения, для расклеивания, размещения, крепления афиш, объявлений, иной информации, в том числе рекламной.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2.6. Малые архитектурные формы</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уличная мебель, коммунально-бытовое и техническое оборудование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B51A4C">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2.6.2. Запрещается использование малых архитектурных форм для размещения, крепления афиш, объявлений, иной информации, в том числе рекламной.</w:t>
      </w:r>
      <w:r w:rsidRPr="00CA2AF7">
        <w:rPr>
          <w:rFonts w:ascii="Times New Roman" w:eastAsia="Times New Roman" w:hAnsi="Times New Roman" w:cs="Times New Roman"/>
          <w:b/>
          <w:bCs/>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 Устройства для оформления озеленения</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2.6.3. Для оформления мобильного и вертикального озеленения рекомендуется применять следующие виды устройств: трельяжи, шпалеры, </w:t>
      </w:r>
      <w:proofErr w:type="spellStart"/>
      <w:r w:rsidRPr="00CA2AF7">
        <w:rPr>
          <w:rFonts w:ascii="Times New Roman" w:eastAsia="Times New Roman" w:hAnsi="Times New Roman" w:cs="Times New Roman"/>
          <w:sz w:val="24"/>
          <w:szCs w:val="24"/>
        </w:rPr>
        <w:t>перголы</w:t>
      </w:r>
      <w:proofErr w:type="spellEnd"/>
      <w:r w:rsidRPr="00CA2AF7">
        <w:rPr>
          <w:rFonts w:ascii="Times New Roman" w:eastAsia="Times New Roman" w:hAnsi="Times New Roman" w:cs="Times New Roman"/>
          <w:sz w:val="24"/>
          <w:szCs w:val="24"/>
        </w:rP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CA2AF7">
        <w:rPr>
          <w:rFonts w:ascii="Times New Roman" w:eastAsia="Times New Roman" w:hAnsi="Times New Roman" w:cs="Times New Roman"/>
          <w:sz w:val="24"/>
          <w:szCs w:val="24"/>
        </w:rPr>
        <w:t>Пергола</w:t>
      </w:r>
      <w:proofErr w:type="spellEnd"/>
      <w:r w:rsidRPr="00CA2AF7">
        <w:rPr>
          <w:rFonts w:ascii="Times New Roman" w:eastAsia="Times New Roman" w:hAnsi="Times New Roman" w:cs="Times New Roman"/>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w:t>
      </w:r>
      <w:r w:rsidRPr="00CA2AF7">
        <w:rPr>
          <w:rFonts w:ascii="Times New Roman" w:eastAsia="Times New Roman" w:hAnsi="Times New Roman" w:cs="Times New Roman"/>
          <w:sz w:val="24"/>
          <w:szCs w:val="24"/>
        </w:rPr>
        <w:lastRenderedPageBreak/>
        <w:t>небольшие емкости с растительным грунтом, в которые высаживаются цветочные растения.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 xml:space="preserve">Мебель </w:t>
      </w:r>
      <w:r w:rsidR="007B184A">
        <w:rPr>
          <w:rFonts w:ascii="Times New Roman" w:eastAsia="Times New Roman" w:hAnsi="Times New Roman" w:cs="Times New Roman"/>
          <w:b/>
          <w:bCs/>
          <w:sz w:val="24"/>
          <w:szCs w:val="24"/>
        </w:rPr>
        <w:t>Ленинского</w:t>
      </w:r>
      <w:r w:rsidRPr="00CA2AF7">
        <w:rPr>
          <w:rFonts w:ascii="Times New Roman" w:eastAsia="Times New Roman" w:hAnsi="Times New Roman" w:cs="Times New Roman"/>
          <w:b/>
          <w:bCs/>
          <w:sz w:val="24"/>
          <w:szCs w:val="24"/>
        </w:rPr>
        <w:t xml:space="preserve"> поселения</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2.6.4. К мебели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2.6.5. Установка мебели должна осуществляться на твердые виды покрытия или фундамент. В зонах отдыха,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CA2AF7">
        <w:rPr>
          <w:rFonts w:ascii="Times New Roman" w:eastAsia="Times New Roman" w:hAnsi="Times New Roman" w:cs="Times New Roman"/>
          <w:sz w:val="24"/>
          <w:szCs w:val="24"/>
        </w:rPr>
        <w:t>выступающими</w:t>
      </w:r>
      <w:proofErr w:type="gramEnd"/>
      <w:r w:rsidRPr="00CA2AF7">
        <w:rPr>
          <w:rFonts w:ascii="Times New Roman" w:eastAsia="Times New Roman" w:hAnsi="Times New Roman" w:cs="Times New Roman"/>
          <w:sz w:val="24"/>
          <w:szCs w:val="24"/>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Уличное коммунально-бытовое оборудование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2.6.6.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rsidRPr="00CA2AF7">
        <w:rPr>
          <w:rFonts w:ascii="Times New Roman" w:eastAsia="Times New Roman" w:hAnsi="Times New Roman" w:cs="Times New Roman"/>
          <w:sz w:val="24"/>
          <w:szCs w:val="24"/>
        </w:rPr>
        <w:t>экологичность</w:t>
      </w:r>
      <w:proofErr w:type="spellEnd"/>
      <w:r w:rsidRPr="00CA2AF7">
        <w:rPr>
          <w:rFonts w:ascii="Times New Roman" w:eastAsia="Times New Roman" w:hAnsi="Times New Roman" w:cs="Times New Roman"/>
          <w:sz w:val="24"/>
          <w:szCs w:val="24"/>
        </w:rP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детских площадках может допускаться установка уличного коммунально-бытового оборудования на мягкие виды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2.6.7. Для сбора бытового мусора на улицах, площадях применяются малогабаритные (малые) контейнеры (менее 0,5 куб. м) и (или) урны, устанавливаемые у входов: в объекты торговли и общественного питания, другие учреждения общественного назначения,  жилые дома</w:t>
      </w:r>
      <w:proofErr w:type="gramStart"/>
      <w:r w:rsidRPr="00CA2AF7">
        <w:rPr>
          <w:rFonts w:ascii="Times New Roman" w:eastAsia="Times New Roman" w:hAnsi="Times New Roman" w:cs="Times New Roman"/>
          <w:sz w:val="24"/>
          <w:szCs w:val="24"/>
        </w:rPr>
        <w:t xml:space="preserve"> .</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2.6.8. Собственники объектов, указанных в пункте 2.6.6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2.7. Игровое и спортивное оборудование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2.7.1.Игровое и спортивное оборудование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2.7.2.Следует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w:t>
      </w:r>
      <w:r w:rsidRPr="00CA2AF7">
        <w:rPr>
          <w:rFonts w:ascii="Times New Roman" w:eastAsia="Times New Roman" w:hAnsi="Times New Roman" w:cs="Times New Roman"/>
          <w:sz w:val="24"/>
          <w:szCs w:val="24"/>
        </w:rPr>
        <w:lastRenderedPageBreak/>
        <w:t>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2.7.3. Рекомендуется предусматривать следующие требования к материалу игрового оборудования и условиям его обработки: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CA2AF7">
        <w:rPr>
          <w:rFonts w:ascii="Times New Roman" w:eastAsia="Times New Roman" w:hAnsi="Times New Roman" w:cs="Times New Roman"/>
          <w:sz w:val="24"/>
          <w:szCs w:val="24"/>
        </w:rPr>
        <w:t>металлопластик</w:t>
      </w:r>
      <w:proofErr w:type="spellEnd"/>
      <w:r w:rsidRPr="00CA2AF7">
        <w:rPr>
          <w:rFonts w:ascii="Times New Roman" w:eastAsia="Times New Roman" w:hAnsi="Times New Roman" w:cs="Times New Roman"/>
          <w:sz w:val="24"/>
          <w:szCs w:val="24"/>
        </w:rPr>
        <w:t xml:space="preserve"> (не травмирует, не ржавеет, морозоустойчив);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2.7.4. В требованиях к конструкциям игрового оборудования рекомендуется исключать острые углы, </w:t>
      </w:r>
      <w:proofErr w:type="spellStart"/>
      <w:r w:rsidRPr="00CA2AF7">
        <w:rPr>
          <w:rFonts w:ascii="Times New Roman" w:eastAsia="Times New Roman" w:hAnsi="Times New Roman" w:cs="Times New Roman"/>
          <w:sz w:val="24"/>
          <w:szCs w:val="24"/>
        </w:rPr>
        <w:t>застревание</w:t>
      </w:r>
      <w:proofErr w:type="spellEnd"/>
      <w:r w:rsidRPr="00CA2AF7">
        <w:rPr>
          <w:rFonts w:ascii="Times New Roman" w:eastAsia="Times New Roman"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2.7.5. Установлены следующие минимальные расстояния безопасности при размещении игрового оборудования на детских игровых площадках: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CA2AF7">
        <w:rPr>
          <w:rFonts w:ascii="Courier New" w:eastAsia="Times New Roman" w:hAnsi="Courier New" w:cs="Courier New"/>
          <w:sz w:val="20"/>
          <w:szCs w:val="20"/>
        </w:rPr>
        <w:t>Игровое</w:t>
      </w:r>
      <w:proofErr w:type="gramEnd"/>
      <w:r w:rsidRPr="00CA2AF7">
        <w:rPr>
          <w:rFonts w:ascii="Courier New" w:eastAsia="Times New Roman" w:hAnsi="Courier New" w:cs="Courier New"/>
          <w:sz w:val="20"/>
          <w:szCs w:val="20"/>
        </w:rPr>
        <w:t>                         Минимальные расстояния</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оборудование</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Качели             не менее 1,5 м в стороны от  боковых конструкций и не</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xml:space="preserve">                   менее 2,0 м вперед (назад) от крайних точек качелей </w:t>
      </w:r>
      <w:proofErr w:type="gramStart"/>
      <w:r w:rsidRPr="00CA2AF7">
        <w:rPr>
          <w:rFonts w:ascii="Courier New" w:eastAsia="Times New Roman" w:hAnsi="Courier New" w:cs="Courier New"/>
          <w:sz w:val="20"/>
          <w:szCs w:val="20"/>
        </w:rPr>
        <w:t>в</w:t>
      </w:r>
      <w:proofErr w:type="gramEnd"/>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xml:space="preserve">                   </w:t>
      </w:r>
      <w:proofErr w:type="gramStart"/>
      <w:r w:rsidRPr="00CA2AF7">
        <w:rPr>
          <w:rFonts w:ascii="Courier New" w:eastAsia="Times New Roman" w:hAnsi="Courier New" w:cs="Courier New"/>
          <w:sz w:val="20"/>
          <w:szCs w:val="20"/>
        </w:rPr>
        <w:t>состоянии</w:t>
      </w:r>
      <w:proofErr w:type="gramEnd"/>
      <w:r w:rsidRPr="00CA2AF7">
        <w:rPr>
          <w:rFonts w:ascii="Courier New" w:eastAsia="Times New Roman" w:hAnsi="Courier New" w:cs="Courier New"/>
          <w:sz w:val="20"/>
          <w:szCs w:val="20"/>
        </w:rPr>
        <w:t xml:space="preserve"> наклона</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Качалки            не менее 1,0 м в стороны от  боковых  конструкций  и  не</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менее 1,5 м вперед от крайних точек качалки в  состоянии</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наклона</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Карусели           не менее 2 м в стороны от боковых конструкций и не менее</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3 м вверх от нижней вращающейся поверхности карусели</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xml:space="preserve">Горки              не менее 1 м от боковых сторон и 2 м вперед </w:t>
      </w:r>
      <w:proofErr w:type="gramStart"/>
      <w:r w:rsidRPr="00CA2AF7">
        <w:rPr>
          <w:rFonts w:ascii="Courier New" w:eastAsia="Times New Roman" w:hAnsi="Courier New" w:cs="Courier New"/>
          <w:sz w:val="20"/>
          <w:szCs w:val="20"/>
        </w:rPr>
        <w:t>от</w:t>
      </w:r>
      <w:proofErr w:type="gramEnd"/>
      <w:r w:rsidRPr="00CA2AF7">
        <w:rPr>
          <w:rFonts w:ascii="Courier New" w:eastAsia="Times New Roman" w:hAnsi="Courier New" w:cs="Courier New"/>
          <w:sz w:val="20"/>
          <w:szCs w:val="20"/>
        </w:rPr>
        <w:t xml:space="preserve"> нижнего</w:t>
      </w:r>
    </w:p>
    <w:p w:rsidR="00CA2AF7" w:rsidRPr="00CA2AF7" w:rsidRDefault="00CA2AF7" w:rsidP="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A2AF7">
        <w:rPr>
          <w:rFonts w:ascii="Courier New" w:eastAsia="Times New Roman" w:hAnsi="Courier New" w:cs="Courier New"/>
          <w:sz w:val="20"/>
          <w:szCs w:val="20"/>
        </w:rPr>
        <w:t>                   края ската горки.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2.8. Освещение и осветительное оборудование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2.8.1.В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CA2AF7">
        <w:rPr>
          <w:rFonts w:ascii="Times New Roman" w:eastAsia="Times New Roman" w:hAnsi="Times New Roman" w:cs="Times New Roman"/>
          <w:sz w:val="24"/>
          <w:szCs w:val="24"/>
        </w:rPr>
        <w:t>светопланировочных</w:t>
      </w:r>
      <w:proofErr w:type="spellEnd"/>
      <w:r w:rsidRPr="00CA2AF7">
        <w:rPr>
          <w:rFonts w:ascii="Times New Roman" w:eastAsia="Times New Roman" w:hAnsi="Times New Roman" w:cs="Times New Roman"/>
          <w:sz w:val="24"/>
          <w:szCs w:val="24"/>
        </w:rPr>
        <w:t xml:space="preserve"> и </w:t>
      </w:r>
      <w:proofErr w:type="spellStart"/>
      <w:r w:rsidRPr="00CA2AF7">
        <w:rPr>
          <w:rFonts w:ascii="Times New Roman" w:eastAsia="Times New Roman" w:hAnsi="Times New Roman" w:cs="Times New Roman"/>
          <w:sz w:val="24"/>
          <w:szCs w:val="24"/>
        </w:rPr>
        <w:t>светокомпозиционных</w:t>
      </w:r>
      <w:proofErr w:type="spellEnd"/>
      <w:r w:rsidRPr="00CA2AF7">
        <w:rPr>
          <w:rFonts w:ascii="Times New Roman" w:eastAsia="Times New Roman" w:hAnsi="Times New Roman" w:cs="Times New Roman"/>
          <w:sz w:val="24"/>
          <w:szCs w:val="24"/>
        </w:rPr>
        <w:t xml:space="preserve"> задач, в </w:t>
      </w:r>
      <w:proofErr w:type="spellStart"/>
      <w:r w:rsidRPr="00CA2AF7">
        <w:rPr>
          <w:rFonts w:ascii="Times New Roman" w:eastAsia="Times New Roman" w:hAnsi="Times New Roman" w:cs="Times New Roman"/>
          <w:sz w:val="24"/>
          <w:szCs w:val="24"/>
        </w:rPr>
        <w:t>т.ч</w:t>
      </w:r>
      <w:proofErr w:type="spellEnd"/>
      <w:r w:rsidRPr="00CA2AF7">
        <w:rPr>
          <w:rFonts w:ascii="Times New Roman" w:eastAsia="Times New Roman" w:hAnsi="Times New Roman" w:cs="Times New Roman"/>
          <w:sz w:val="24"/>
          <w:szCs w:val="24"/>
        </w:rPr>
        <w:t xml:space="preserve">. при необходимости светоцветового зонирования территорий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и формирования системы </w:t>
      </w:r>
      <w:proofErr w:type="spellStart"/>
      <w:r w:rsidRPr="00CA2AF7">
        <w:rPr>
          <w:rFonts w:ascii="Times New Roman" w:eastAsia="Times New Roman" w:hAnsi="Times New Roman" w:cs="Times New Roman"/>
          <w:sz w:val="24"/>
          <w:szCs w:val="24"/>
        </w:rPr>
        <w:t>светопространственных</w:t>
      </w:r>
      <w:proofErr w:type="spellEnd"/>
      <w:r w:rsidRPr="00CA2AF7">
        <w:rPr>
          <w:rFonts w:ascii="Times New Roman" w:eastAsia="Times New Roman" w:hAnsi="Times New Roman" w:cs="Times New Roman"/>
          <w:sz w:val="24"/>
          <w:szCs w:val="24"/>
        </w:rPr>
        <w:t xml:space="preserve"> ансамблей.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2.8.2.При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roofErr w:type="gramStart"/>
      <w:r w:rsidRPr="00CA2AF7">
        <w:rPr>
          <w:rFonts w:ascii="Times New Roman" w:eastAsia="Times New Roman" w:hAnsi="Times New Roman" w:cs="Times New Roman"/>
          <w:sz w:val="24"/>
          <w:szCs w:val="24"/>
        </w:rPr>
        <w:t xml:space="preserve"> ;</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экономичность и </w:t>
      </w:r>
      <w:proofErr w:type="spellStart"/>
      <w:r w:rsidRPr="00CA2AF7">
        <w:rPr>
          <w:rFonts w:ascii="Times New Roman" w:eastAsia="Times New Roman" w:hAnsi="Times New Roman" w:cs="Times New Roman"/>
          <w:sz w:val="24"/>
          <w:szCs w:val="24"/>
        </w:rPr>
        <w:t>энергоэффективность</w:t>
      </w:r>
      <w:proofErr w:type="spellEnd"/>
      <w:r w:rsidRPr="00CA2AF7">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удобство обслуживания и управления при разных режимах работы установок.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Функциональное освещение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2.8.3. Функциональное освещение (ФО) осуществляется стационарными установками освещения дорожных покрытий и простран</w:t>
      </w:r>
      <w:proofErr w:type="gramStart"/>
      <w:r w:rsidRPr="00CA2AF7">
        <w:rPr>
          <w:rFonts w:ascii="Times New Roman" w:eastAsia="Times New Roman" w:hAnsi="Times New Roman" w:cs="Times New Roman"/>
          <w:sz w:val="24"/>
          <w:szCs w:val="24"/>
        </w:rPr>
        <w:t>ств в тр</w:t>
      </w:r>
      <w:proofErr w:type="gramEnd"/>
      <w:r w:rsidRPr="00CA2AF7">
        <w:rPr>
          <w:rFonts w:ascii="Times New Roman" w:eastAsia="Times New Roman" w:hAnsi="Times New Roman" w:cs="Times New Roman"/>
          <w:sz w:val="24"/>
          <w:szCs w:val="24"/>
        </w:rPr>
        <w:t xml:space="preserve">анспортных и пешеходных зонах, дворовых и иных территорий. Установки ФО, как правило, подразделяют </w:t>
      </w:r>
      <w:proofErr w:type="gramStart"/>
      <w:r w:rsidRPr="00CA2AF7">
        <w:rPr>
          <w:rFonts w:ascii="Times New Roman" w:eastAsia="Times New Roman" w:hAnsi="Times New Roman" w:cs="Times New Roman"/>
          <w:sz w:val="24"/>
          <w:szCs w:val="24"/>
        </w:rPr>
        <w:t>на</w:t>
      </w:r>
      <w:proofErr w:type="gramEnd"/>
      <w:r w:rsidRPr="00CA2AF7">
        <w:rPr>
          <w:rFonts w:ascii="Times New Roman" w:eastAsia="Times New Roman" w:hAnsi="Times New Roman" w:cs="Times New Roman"/>
          <w:sz w:val="24"/>
          <w:szCs w:val="24"/>
        </w:rPr>
        <w:t xml:space="preserve"> обычные, </w:t>
      </w:r>
      <w:proofErr w:type="spellStart"/>
      <w:r w:rsidRPr="00CA2AF7">
        <w:rPr>
          <w:rFonts w:ascii="Times New Roman" w:eastAsia="Times New Roman" w:hAnsi="Times New Roman" w:cs="Times New Roman"/>
          <w:sz w:val="24"/>
          <w:szCs w:val="24"/>
        </w:rPr>
        <w:t>высокомачтовые</w:t>
      </w:r>
      <w:proofErr w:type="spellEnd"/>
      <w:r w:rsidRPr="00CA2AF7">
        <w:rPr>
          <w:rFonts w:ascii="Times New Roman" w:eastAsia="Times New Roman" w:hAnsi="Times New Roman" w:cs="Times New Roman"/>
          <w:sz w:val="24"/>
          <w:szCs w:val="24"/>
        </w:rPr>
        <w:t>, парапетные, газонные и встроенные.</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2.8.4. 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дворовых территориях как наиболее традиционные.</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xml:space="preserve">2.8.5. В </w:t>
      </w:r>
      <w:proofErr w:type="spellStart"/>
      <w:r w:rsidRPr="00CA2AF7">
        <w:rPr>
          <w:rFonts w:ascii="Times New Roman" w:eastAsia="Times New Roman" w:hAnsi="Times New Roman" w:cs="Times New Roman"/>
          <w:sz w:val="24"/>
          <w:szCs w:val="24"/>
        </w:rPr>
        <w:t>высокомачтовых</w:t>
      </w:r>
      <w:proofErr w:type="spellEnd"/>
      <w:r w:rsidRPr="00CA2AF7">
        <w:rPr>
          <w:rFonts w:ascii="Times New Roman" w:eastAsia="Times New Roman" w:hAnsi="Times New Roman" w:cs="Times New Roman"/>
          <w:sz w:val="24"/>
          <w:szCs w:val="24"/>
        </w:rPr>
        <w:t xml:space="preserve"> установках осветительные приборы (прожекторы или светильники) рекомендуется располагать на опорах на высоте 20 и более метра. Эти установки рекомендуется использовать для освещения обширных пространств.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2.8.8. Собственники зданий, строений, сооружений, правообладатели земельных участков обязаны обеспечить их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Архитектурное освещение</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2.8.9. Архитектурное освещение (АО) рекомендуется применять для формирования художественно-выразительной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2.8.10.К временным установкам АО относится праздничная иллюминация: световые гирлянды, сетки, контурные обтяжки, </w:t>
      </w:r>
      <w:proofErr w:type="spellStart"/>
      <w:r w:rsidRPr="00CA2AF7">
        <w:rPr>
          <w:rFonts w:ascii="Times New Roman" w:eastAsia="Times New Roman" w:hAnsi="Times New Roman" w:cs="Times New Roman"/>
          <w:sz w:val="24"/>
          <w:szCs w:val="24"/>
        </w:rPr>
        <w:t>светографические</w:t>
      </w:r>
      <w:proofErr w:type="spellEnd"/>
      <w:r w:rsidRPr="00CA2AF7">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CA2AF7">
        <w:rPr>
          <w:rFonts w:ascii="Times New Roman" w:eastAsia="Times New Roman" w:hAnsi="Times New Roman" w:cs="Times New Roman"/>
          <w:sz w:val="24"/>
          <w:szCs w:val="24"/>
        </w:rPr>
        <w:t>световодов</w:t>
      </w:r>
      <w:proofErr w:type="spellEnd"/>
      <w:r w:rsidRPr="00CA2AF7">
        <w:rPr>
          <w:rFonts w:ascii="Times New Roman" w:eastAsia="Times New Roman" w:hAnsi="Times New Roman" w:cs="Times New Roman"/>
          <w:sz w:val="24"/>
          <w:szCs w:val="24"/>
        </w:rPr>
        <w:t>, световые проекции, лазерные рисунки и т.п.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Источники света</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2.8.12. В стационарных установках ФО и АО рекомендуется применять </w:t>
      </w:r>
      <w:proofErr w:type="spellStart"/>
      <w:r w:rsidRPr="00CA2AF7">
        <w:rPr>
          <w:rFonts w:ascii="Times New Roman" w:eastAsia="Times New Roman" w:hAnsi="Times New Roman" w:cs="Times New Roman"/>
          <w:sz w:val="24"/>
          <w:szCs w:val="24"/>
        </w:rPr>
        <w:t>энергоэффективные</w:t>
      </w:r>
      <w:proofErr w:type="spellEnd"/>
      <w:r w:rsidRPr="00CA2AF7">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2.8.13.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2.8.14. 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Освещение транспортных и пешеходных зон.</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xml:space="preserve">2.8.15.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CA2AF7">
        <w:rPr>
          <w:rFonts w:ascii="Times New Roman" w:eastAsia="Times New Roman" w:hAnsi="Times New Roman" w:cs="Times New Roman"/>
          <w:sz w:val="24"/>
          <w:szCs w:val="24"/>
        </w:rPr>
        <w:t>двухконсольные</w:t>
      </w:r>
      <w:proofErr w:type="spellEnd"/>
      <w:r w:rsidRPr="00CA2AF7">
        <w:rPr>
          <w:rFonts w:ascii="Times New Roman" w:eastAsia="Times New Roman" w:hAnsi="Times New Roman" w:cs="Times New Roman"/>
          <w:sz w:val="24"/>
          <w:szCs w:val="24"/>
        </w:rPr>
        <w:t xml:space="preserve"> опоры со светильниками на разной высоте, снабженными </w:t>
      </w:r>
      <w:proofErr w:type="spellStart"/>
      <w:r w:rsidRPr="00CA2AF7">
        <w:rPr>
          <w:rFonts w:ascii="Times New Roman" w:eastAsia="Times New Roman" w:hAnsi="Times New Roman" w:cs="Times New Roman"/>
          <w:sz w:val="24"/>
          <w:szCs w:val="24"/>
        </w:rPr>
        <w:t>разноспектральными</w:t>
      </w:r>
      <w:proofErr w:type="spellEnd"/>
      <w:r w:rsidRPr="00CA2AF7">
        <w:rPr>
          <w:rFonts w:ascii="Times New Roman" w:eastAsia="Times New Roman" w:hAnsi="Times New Roman" w:cs="Times New Roman"/>
          <w:sz w:val="24"/>
          <w:szCs w:val="24"/>
        </w:rPr>
        <w:t xml:space="preserve"> источниками света.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2.8.16.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CA2AF7">
        <w:rPr>
          <w:rFonts w:ascii="Times New Roman" w:eastAsia="Times New Roman" w:hAnsi="Times New Roman" w:cs="Times New Roman"/>
          <w:sz w:val="24"/>
          <w:szCs w:val="24"/>
        </w:rPr>
        <w:t>светопространств</w:t>
      </w:r>
      <w:proofErr w:type="spellEnd"/>
      <w:r w:rsidRPr="00CA2AF7">
        <w:rPr>
          <w:rFonts w:ascii="Times New Roman" w:eastAsia="Times New Roman" w:hAnsi="Times New Roman" w:cs="Times New Roman"/>
          <w:sz w:val="24"/>
          <w:szCs w:val="24"/>
        </w:rPr>
        <w:t xml:space="preserve">. </w:t>
      </w:r>
      <w:proofErr w:type="gramStart"/>
      <w:r w:rsidRPr="00CA2AF7">
        <w:rPr>
          <w:rFonts w:ascii="Times New Roman" w:eastAsia="Times New Roman" w:hAnsi="Times New Roman" w:cs="Times New Roman"/>
          <w:sz w:val="24"/>
          <w:szCs w:val="24"/>
        </w:rPr>
        <w:t>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2.8.17. Опоры уличных светильников для освещения проезжей части улиц (автодорог федерального значения)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Следует учитывать, что опора не должна находиться между пожарным гидрантом и проезжей частью улиц и дорог.</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2.8.21. Опоры на пересечениях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Режимы работы осветительных установок</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Pr="00CA2AF7">
        <w:rPr>
          <w:rFonts w:ascii="Times New Roman" w:eastAsia="Times New Roman" w:hAnsi="Times New Roman" w:cs="Times New Roman"/>
          <w:sz w:val="24"/>
          <w:szCs w:val="24"/>
        </w:rPr>
        <w:t>лк</w:t>
      </w:r>
      <w:proofErr w:type="spellEnd"/>
      <w:r w:rsidRPr="00CA2AF7">
        <w:rPr>
          <w:rFonts w:ascii="Times New Roman" w:eastAsia="Times New Roman" w:hAnsi="Times New Roman" w:cs="Times New Roman"/>
          <w:sz w:val="24"/>
          <w:szCs w:val="24"/>
        </w:rPr>
        <w:t>. Отключение рекомендуется производить:</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proofErr w:type="gramStart"/>
      <w:r w:rsidRPr="00CA2AF7">
        <w:rPr>
          <w:rFonts w:ascii="Times New Roman" w:eastAsia="Times New Roman" w:hAnsi="Times New Roman" w:cs="Times New Roman"/>
          <w:sz w:val="24"/>
          <w:szCs w:val="24"/>
        </w:rPr>
        <w:lastRenderedPageBreak/>
        <w:t xml:space="preserve">- установок ФО - утром при повышении освещенности до 10 </w:t>
      </w:r>
      <w:proofErr w:type="spellStart"/>
      <w:r w:rsidRPr="00CA2AF7">
        <w:rPr>
          <w:rFonts w:ascii="Times New Roman" w:eastAsia="Times New Roman" w:hAnsi="Times New Roman" w:cs="Times New Roman"/>
          <w:sz w:val="24"/>
          <w:szCs w:val="24"/>
        </w:rPr>
        <w:t>лк</w:t>
      </w:r>
      <w:proofErr w:type="spellEnd"/>
      <w:r w:rsidRPr="00CA2AF7">
        <w:rPr>
          <w:rFonts w:ascii="Times New Roman" w:eastAsia="Times New Roman" w:hAnsi="Times New Roman" w:cs="Times New Roman"/>
          <w:sz w:val="24"/>
          <w:szCs w:val="24"/>
        </w:rPr>
        <w:t xml:space="preserve">; время возможного отключения части уличных светильников при переходе с вечернего на ночной режим устанавливается Администрацией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переключение освещения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 установок АО - в соответствии с правовыми актами Администрации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которая для большинства освещаемых объектов назначает вечерний режим в зимнее и летнее полугодие до 23.00ч.</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установок СИ - по решению соответствующих ведомств или владельцев.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2.9. Нестационарные (некапитальные) сооружения</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2.9.1. </w:t>
      </w:r>
      <w:proofErr w:type="gramStart"/>
      <w:r w:rsidRPr="00CA2AF7">
        <w:rPr>
          <w:rFonts w:ascii="Times New Roman" w:eastAsia="Times New Roman" w:hAnsi="Times New Roman" w:cs="Times New Roman"/>
          <w:sz w:val="24"/>
          <w:szCs w:val="24"/>
        </w:rPr>
        <w:t>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остановочные павильоны,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 с учетом возможности быстрого изменения</w:t>
      </w:r>
      <w:proofErr w:type="gramEnd"/>
      <w:r w:rsidRPr="00CA2AF7">
        <w:rPr>
          <w:rFonts w:ascii="Times New Roman" w:eastAsia="Times New Roman" w:hAnsi="Times New Roman" w:cs="Times New Roman"/>
          <w:sz w:val="24"/>
          <w:szCs w:val="24"/>
        </w:rPr>
        <w:t xml:space="preserve"> характера использования данной территории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сельского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2.9.2.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поселения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Размещение нестационарных (некапитальных) сооружений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поселения и благоустройство территории и застройки.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xml:space="preserve">2.9.3. </w:t>
      </w:r>
      <w:proofErr w:type="gramStart"/>
      <w:r w:rsidRPr="00CA2AF7">
        <w:rPr>
          <w:rFonts w:ascii="Times New Roman" w:eastAsia="Times New Roman" w:hAnsi="Times New Roman" w:cs="Times New Roman"/>
          <w:sz w:val="24"/>
          <w:szCs w:val="24"/>
        </w:rPr>
        <w:t>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пассажирского транспорта, а также ближе 10 м от остановочных павильонов, 15 м.</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2.9.4. Размещение нестационарных (некапитальных) объектов мелкорозничной торговли осуществляется в соответствии со Схемой размещения нестационарных (некапитальных) объектов мелкорозничной торговли, утверждаемой Администрацией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2.9.5. Собственники объектов мелкорозничной торговли,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нестационарного объекта. Ответственность за уборку территории  нестационарного (некапитального) объекта мелкорозничной торговли несут лица, осуществляющие торговлю.</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2.9.6.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(некапитальных) объектах, с обязательной информацией, установленной Федеральным законом "О защите прав потребителей".</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2.10. Требования к оформлению и оборудованию зданий и сооружений, содержанию фасадов зданий</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A2AF7">
        <w:rPr>
          <w:rFonts w:ascii="Times New Roman" w:eastAsia="Times New Roman" w:hAnsi="Times New Roman" w:cs="Times New Roman"/>
          <w:sz w:val="24"/>
          <w:szCs w:val="24"/>
        </w:rPr>
        <w:t>отмостки</w:t>
      </w:r>
      <w:proofErr w:type="spellEnd"/>
      <w:r w:rsidRPr="00CA2AF7">
        <w:rPr>
          <w:rFonts w:ascii="Times New Roman" w:eastAsia="Times New Roman" w:hAnsi="Times New Roman" w:cs="Times New Roman"/>
          <w:sz w:val="24"/>
          <w:szCs w:val="24"/>
        </w:rPr>
        <w:t>, домовых знаков, защитных сеток, информационных и рекламных конструкций и т.п.</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2.10.2.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2.10.3. Здания и сооружения должны находится в </w:t>
      </w:r>
      <w:proofErr w:type="gramStart"/>
      <w:r w:rsidRPr="00CA2AF7">
        <w:rPr>
          <w:rFonts w:ascii="Times New Roman" w:eastAsia="Times New Roman" w:hAnsi="Times New Roman" w:cs="Times New Roman"/>
          <w:sz w:val="24"/>
          <w:szCs w:val="24"/>
        </w:rPr>
        <w:t>архитектурном решении</w:t>
      </w:r>
      <w:proofErr w:type="gramEnd"/>
      <w:r w:rsidRPr="00CA2AF7">
        <w:rPr>
          <w:rFonts w:ascii="Times New Roman" w:eastAsia="Times New Roman" w:hAnsi="Times New Roman" w:cs="Times New Roman"/>
          <w:sz w:val="24"/>
          <w:szCs w:val="24"/>
        </w:rPr>
        <w:t>, определенном при их проектировании.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Не допускается: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самовольно изменять цветовое решение фасадов;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размещать на фасадах зданий вдоль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размещать информационные и рекламные конструкции на торцевых (боковых) фасадах зданий и сооружений, имеющих </w:t>
      </w:r>
      <w:proofErr w:type="spellStart"/>
      <w:r w:rsidRPr="00CA2AF7">
        <w:rPr>
          <w:rFonts w:ascii="Times New Roman" w:eastAsia="Times New Roman" w:hAnsi="Times New Roman" w:cs="Times New Roman"/>
          <w:sz w:val="24"/>
          <w:szCs w:val="24"/>
        </w:rPr>
        <w:t>цвето</w:t>
      </w:r>
      <w:proofErr w:type="spellEnd"/>
      <w:r w:rsidRPr="00CA2AF7">
        <w:rPr>
          <w:rFonts w:ascii="Times New Roman" w:eastAsia="Times New Roman" w:hAnsi="Times New Roman" w:cs="Times New Roman"/>
          <w:sz w:val="24"/>
          <w:szCs w:val="24"/>
        </w:rPr>
        <w:t>-графическую отделку, предусмотренную проектом здания;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рекламно-информационное оформление окон и витрин зданий и сооружений с наружной стороны фасада;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для данной категории дороги или улицы. При механизированных способах очистки тротуаров минимальную ширину тротуаров следует принимать 3 метра;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размещать на прилегающих к зданиям земельных участках нестационарные (некапитальные) сооружения, нарушающие архитектурный облик зданий, создающие препятствия для целостного восприятия фасадов зданий.</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2.10.4. Для обеспечения поверхностного </w:t>
      </w:r>
      <w:proofErr w:type="spellStart"/>
      <w:r w:rsidRPr="00CA2AF7">
        <w:rPr>
          <w:rFonts w:ascii="Times New Roman" w:eastAsia="Times New Roman" w:hAnsi="Times New Roman" w:cs="Times New Roman"/>
          <w:sz w:val="24"/>
          <w:szCs w:val="24"/>
        </w:rPr>
        <w:t>водоотовода</w:t>
      </w:r>
      <w:proofErr w:type="spellEnd"/>
      <w:r w:rsidRPr="00CA2AF7">
        <w:rPr>
          <w:rFonts w:ascii="Times New Roman" w:eastAsia="Times New Roman" w:hAnsi="Times New Roman" w:cs="Times New Roman"/>
          <w:sz w:val="24"/>
          <w:szCs w:val="24"/>
        </w:rPr>
        <w:t xml:space="preserve"> от зданий и сооружений по их периметру рекомендуется предусматривать устройство </w:t>
      </w:r>
      <w:proofErr w:type="spellStart"/>
      <w:r w:rsidRPr="00CA2AF7">
        <w:rPr>
          <w:rFonts w:ascii="Times New Roman" w:eastAsia="Times New Roman" w:hAnsi="Times New Roman" w:cs="Times New Roman"/>
          <w:sz w:val="24"/>
          <w:szCs w:val="24"/>
        </w:rPr>
        <w:t>отмостки</w:t>
      </w:r>
      <w:proofErr w:type="spellEnd"/>
      <w:r w:rsidRPr="00CA2AF7">
        <w:rPr>
          <w:rFonts w:ascii="Times New Roman" w:eastAsia="Times New Roman" w:hAnsi="Times New Roman" w:cs="Times New Roman"/>
          <w:sz w:val="24"/>
          <w:szCs w:val="24"/>
        </w:rPr>
        <w:t xml:space="preserve"> с надежной гидроизоляцией. Уклон </w:t>
      </w:r>
      <w:proofErr w:type="spellStart"/>
      <w:r w:rsidRPr="00CA2AF7">
        <w:rPr>
          <w:rFonts w:ascii="Times New Roman" w:eastAsia="Times New Roman" w:hAnsi="Times New Roman" w:cs="Times New Roman"/>
          <w:sz w:val="24"/>
          <w:szCs w:val="24"/>
        </w:rPr>
        <w:t>отмостки</w:t>
      </w:r>
      <w:proofErr w:type="spellEnd"/>
      <w:r w:rsidRPr="00CA2AF7">
        <w:rPr>
          <w:rFonts w:ascii="Times New Roman" w:eastAsia="Times New Roman" w:hAnsi="Times New Roman" w:cs="Times New Roman"/>
          <w:sz w:val="24"/>
          <w:szCs w:val="24"/>
        </w:rPr>
        <w:t xml:space="preserve"> рекомендуется принимать не менее 10% в сторону от здания. Ширину </w:t>
      </w:r>
      <w:proofErr w:type="spellStart"/>
      <w:r w:rsidRPr="00CA2AF7">
        <w:rPr>
          <w:rFonts w:ascii="Times New Roman" w:eastAsia="Times New Roman" w:hAnsi="Times New Roman" w:cs="Times New Roman"/>
          <w:sz w:val="24"/>
          <w:szCs w:val="24"/>
        </w:rPr>
        <w:t>отмостки</w:t>
      </w:r>
      <w:proofErr w:type="spellEnd"/>
      <w:r w:rsidRPr="00CA2AF7">
        <w:rPr>
          <w:rFonts w:ascii="Times New Roman" w:eastAsia="Times New Roman" w:hAnsi="Times New Roman" w:cs="Times New Roman"/>
          <w:sz w:val="24"/>
          <w:szCs w:val="24"/>
        </w:rPr>
        <w:t xml:space="preserve">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w:t>
      </w:r>
      <w:proofErr w:type="spellStart"/>
      <w:r w:rsidRPr="00CA2AF7">
        <w:rPr>
          <w:rFonts w:ascii="Times New Roman" w:eastAsia="Times New Roman" w:hAnsi="Times New Roman" w:cs="Times New Roman"/>
          <w:sz w:val="24"/>
          <w:szCs w:val="24"/>
        </w:rPr>
        <w:t>отмостки</w:t>
      </w:r>
      <w:proofErr w:type="spellEnd"/>
      <w:r w:rsidRPr="00CA2AF7">
        <w:rPr>
          <w:rFonts w:ascii="Times New Roman" w:eastAsia="Times New Roman" w:hAnsi="Times New Roman" w:cs="Times New Roman"/>
          <w:sz w:val="24"/>
          <w:szCs w:val="24"/>
        </w:rPr>
        <w:t xml:space="preserve"> обычно выполняет тротуар с твердым видом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2.10.5. При организации стока воды со скатных крыш через водосточные трубы рекомендуется: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не допускать высоты свободного падения воды из выходного отверстия трубы более 200 мм;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предусматривать устройство дренажа в местах стока воды из трубы на газон или иные мягкие виды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2.10.6.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lastRenderedPageBreak/>
        <w:t>2.12. Площадки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2.12.1.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проектируются следующие виды площадок: для игр детей, отдыха взрослых, занятий спортом, стоянок автомобилей. Размещение площадок в границах охранных зон зарегистрированных памятников культурного наследия рекомендуется согласовывать с уполномоченными органами охраны памятников.</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Детские площадки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2.12.2. Детские площадки обычно предназначены для игр и активного отдыха детей разных возрастов: </w:t>
      </w:r>
      <w:proofErr w:type="spellStart"/>
      <w:r w:rsidRPr="00CA2AF7">
        <w:rPr>
          <w:rFonts w:ascii="Times New Roman" w:eastAsia="Times New Roman" w:hAnsi="Times New Roman" w:cs="Times New Roman"/>
          <w:sz w:val="24"/>
          <w:szCs w:val="24"/>
        </w:rPr>
        <w:t>преддошкольного</w:t>
      </w:r>
      <w:proofErr w:type="spellEnd"/>
      <w:r w:rsidRPr="00CA2AF7">
        <w:rPr>
          <w:rFonts w:ascii="Times New Roman" w:eastAsia="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2.12.3. </w:t>
      </w:r>
      <w:proofErr w:type="gramStart"/>
      <w:r w:rsidRPr="00CA2AF7">
        <w:rPr>
          <w:rFonts w:ascii="Times New Roman" w:eastAsia="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рекомендуется принимать не менее 7 м, младшего и среднего школьного возраста - не менее 10 м, комплексных игровых площадок - не менее 20 м, спортивно-игровых комплексов - не менее 50 м. Детские площадки для дошкольного и </w:t>
      </w:r>
      <w:proofErr w:type="spellStart"/>
      <w:r w:rsidRPr="00CA2AF7">
        <w:rPr>
          <w:rFonts w:ascii="Times New Roman" w:eastAsia="Times New Roman" w:hAnsi="Times New Roman" w:cs="Times New Roman"/>
          <w:sz w:val="24"/>
          <w:szCs w:val="24"/>
        </w:rPr>
        <w:t>преддошкольного</w:t>
      </w:r>
      <w:proofErr w:type="spellEnd"/>
      <w:r w:rsidRPr="00CA2AF7">
        <w:rPr>
          <w:rFonts w:ascii="Times New Roman" w:eastAsia="Times New Roman" w:hAnsi="Times New Roman" w:cs="Times New Roman"/>
          <w:sz w:val="24"/>
          <w:szCs w:val="24"/>
        </w:rPr>
        <w:t xml:space="preserve"> возраста рекомендуется размещать на участке жилой застройки, площадки для младшего и среднего</w:t>
      </w:r>
      <w:proofErr w:type="gramEnd"/>
      <w:r w:rsidRPr="00CA2AF7">
        <w:rPr>
          <w:rFonts w:ascii="Times New Roman" w:eastAsia="Times New Roman" w:hAnsi="Times New Roman" w:cs="Times New Roman"/>
          <w:sz w:val="24"/>
          <w:szCs w:val="24"/>
        </w:rPr>
        <w:t xml:space="preserve"> школьного возраста, комплексные игровые площадки рекомендуется размещать на озелененных территориях поселения, спортивно-игровые комплексы и места для катания - в парках жилого сектора.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2.12.4. Площадки для игр детей на территориях жилого назначения рекомендуется проектировать в доступности для всех жителей населенного пункта.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2.12.5. Площадки для игр детей </w:t>
      </w:r>
      <w:proofErr w:type="spellStart"/>
      <w:r w:rsidRPr="00CA2AF7">
        <w:rPr>
          <w:rFonts w:ascii="Times New Roman" w:eastAsia="Times New Roman" w:hAnsi="Times New Roman" w:cs="Times New Roman"/>
          <w:sz w:val="24"/>
          <w:szCs w:val="24"/>
        </w:rPr>
        <w:t>преддошкольного</w:t>
      </w:r>
      <w:proofErr w:type="spellEnd"/>
      <w:r w:rsidRPr="00CA2AF7">
        <w:rPr>
          <w:rFonts w:ascii="Times New Roman" w:eastAsia="Times New Roman" w:hAnsi="Times New Roman" w:cs="Times New Roman"/>
          <w:sz w:val="24"/>
          <w:szCs w:val="24"/>
        </w:rPr>
        <w:t xml:space="preserve"> возраста могут иметь незначительные размеры (25 - 35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40 кв. 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2.12.6. Оптимальный размер игровых площадок рекомендуется устанавливать для детей дошкольного возраста - 30 - 70 кв. м, школьного возраста - 70 - 100 кв. м, комплексных игровых площадок - 500 - 900 кв. м. При этом возможно объединение площадок дошкольного возраста с площадками отдыха взрослых (размер площадки - не менее 70 кв. м). Соседствующие детские и взрослые площадки рекомендуется разделять густыми зелеными посадками и (или) декоративными стенками.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2.12.7. Детские площадки рекомендуется изолировать от транзитного пешеходного движения, разворотных площадок,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и участков постоянного и временного хранения автотранспортных средств рекомендуется принимать согласно СанПиН, </w:t>
      </w:r>
      <w:proofErr w:type="spellStart"/>
      <w:r w:rsidRPr="00CA2AF7">
        <w:rPr>
          <w:rFonts w:ascii="Times New Roman" w:eastAsia="Times New Roman" w:hAnsi="Times New Roman" w:cs="Times New Roman"/>
          <w:sz w:val="24"/>
          <w:szCs w:val="24"/>
        </w:rPr>
        <w:t>отстойно</w:t>
      </w:r>
      <w:proofErr w:type="spellEnd"/>
      <w:r w:rsidRPr="00CA2AF7">
        <w:rPr>
          <w:rFonts w:ascii="Times New Roman" w:eastAsia="Times New Roman" w:hAnsi="Times New Roman" w:cs="Times New Roman"/>
          <w:sz w:val="24"/>
          <w:szCs w:val="24"/>
        </w:rPr>
        <w:t>-разворотных площадок на конечных остановках маршрутов  пассажирского транспорта - не менее 50 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2.12.8.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2.12.10.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Площадки отдыха</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2.12.12.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w:t>
      </w:r>
      <w:proofErr w:type="gramStart"/>
      <w:r w:rsidRPr="00CA2AF7">
        <w:rPr>
          <w:rFonts w:ascii="Times New Roman" w:eastAsia="Times New Roman" w:hAnsi="Times New Roman" w:cs="Times New Roman"/>
          <w:sz w:val="24"/>
          <w:szCs w:val="24"/>
        </w:rPr>
        <w:t>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окон жилых домов до границ площадок тихого отдыха следует устанавливать не менее 10 м, площадок шумных настольных игр - не менее 15 м.</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2.12.15. Собственники (балансодержатели) площадок отдыха или объектов, составляющих площадку отдыха, обязаны обеспечить надлежащее содержание площадок,  восстановление поврежденных элементов в срок не более 10 дней со дня выявления повреждений, ежегодную окраску не позднее 1 мая.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Спортивные площадки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2.12.16.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Проектирование спортивных площадок рекомендуется вести в зависимости от вида специализации площадки.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2.12.17.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2.12.18.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восстановление поврежденных элементов в срок не более 10 дней со дня выявления повреждений, ежегодную окраску не позднее 1 мая.</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Площадки автостоянок</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2.12.19. На территории </w:t>
      </w:r>
      <w:r w:rsidR="007B184A">
        <w:rPr>
          <w:rFonts w:ascii="Times New Roman" w:eastAsia="Times New Roman" w:hAnsi="Times New Roman" w:cs="Times New Roman"/>
          <w:sz w:val="24"/>
          <w:szCs w:val="24"/>
        </w:rPr>
        <w:t>Ленинского</w:t>
      </w:r>
      <w:r w:rsidRPr="00CA2AF7">
        <w:rPr>
          <w:rFonts w:ascii="Times New Roman" w:eastAsia="Times New Roman" w:hAnsi="Times New Roman" w:cs="Times New Roman"/>
          <w:sz w:val="24"/>
          <w:szCs w:val="24"/>
        </w:rPr>
        <w:t xml:space="preserve"> сельсовета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CA2AF7">
        <w:rPr>
          <w:rFonts w:ascii="Times New Roman" w:eastAsia="Times New Roman" w:hAnsi="Times New Roman" w:cs="Times New Roman"/>
          <w:sz w:val="24"/>
          <w:szCs w:val="24"/>
        </w:rPr>
        <w:t>приобъектные</w:t>
      </w:r>
      <w:proofErr w:type="spellEnd"/>
      <w:r w:rsidRPr="00CA2AF7">
        <w:rPr>
          <w:rFonts w:ascii="Times New Roman" w:eastAsia="Times New Roman" w:hAnsi="Times New Roman" w:cs="Times New Roman"/>
          <w:sz w:val="24"/>
          <w:szCs w:val="24"/>
        </w:rPr>
        <w:t xml:space="preserve"> (у объекта или группы объектов), прочие.</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 xml:space="preserve">Раздел 3. </w:t>
      </w:r>
      <w:r w:rsidR="00A37FCF" w:rsidRPr="00A37FCF">
        <w:rPr>
          <w:rFonts w:ascii="Times New Roman" w:eastAsia="Times New Roman" w:hAnsi="Times New Roman" w:cs="Times New Roman"/>
          <w:b/>
          <w:sz w:val="28"/>
          <w:szCs w:val="28"/>
        </w:rPr>
        <w:t>Содержание и эксплуатация объектов благоустройства</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3.1. Общие положения</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3.1.1. </w:t>
      </w:r>
      <w:proofErr w:type="gramStart"/>
      <w:r w:rsidRPr="00CA2AF7">
        <w:rPr>
          <w:rFonts w:ascii="Times New Roman" w:eastAsia="Times New Roman" w:hAnsi="Times New Roman" w:cs="Times New Roman"/>
          <w:sz w:val="24"/>
          <w:szCs w:val="24"/>
        </w:rPr>
        <w:t>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roofErr w:type="gramEnd"/>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3.2. Уборка территории</w:t>
      </w:r>
      <w:r w:rsidRPr="00CA2AF7">
        <w:rPr>
          <w:rFonts w:ascii="Times New Roman" w:eastAsia="Times New Roman" w:hAnsi="Times New Roman" w:cs="Times New Roman"/>
          <w:sz w:val="24"/>
          <w:szCs w:val="24"/>
        </w:rPr>
        <w:t>.</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xml:space="preserve">3.2.1.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в соответствии с действующим </w:t>
      </w:r>
      <w:r w:rsidRPr="00CA2AF7">
        <w:rPr>
          <w:rFonts w:ascii="Times New Roman" w:eastAsia="Times New Roman" w:hAnsi="Times New Roman" w:cs="Times New Roman"/>
          <w:sz w:val="24"/>
          <w:szCs w:val="24"/>
        </w:rPr>
        <w:lastRenderedPageBreak/>
        <w:t>законодательством, муниципальными правовыми актами, договорами и настоящими Правилами.</w:t>
      </w:r>
    </w:p>
    <w:p w:rsidR="004855CB" w:rsidRDefault="00CA2AF7" w:rsidP="004855CB">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3.2.2.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автодороги и улицы.</w:t>
      </w:r>
    </w:p>
    <w:p w:rsidR="004855CB" w:rsidRPr="004855CB" w:rsidRDefault="004855CB" w:rsidP="004855CB">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lang w:eastAsia="en-US"/>
        </w:rPr>
        <w:t>3.2.3.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4855CB" w:rsidRPr="004855CB" w:rsidRDefault="004855CB" w:rsidP="004855CB">
      <w:pPr>
        <w:spacing w:after="0" w:line="240" w:lineRule="auto"/>
        <w:jc w:val="both"/>
        <w:rPr>
          <w:rFonts w:ascii="Times New Roman" w:eastAsia="Times New Roman" w:hAnsi="Times New Roman" w:cs="Times New Roman"/>
          <w:sz w:val="24"/>
          <w:szCs w:val="24"/>
          <w:lang w:eastAsia="en-US"/>
        </w:rPr>
      </w:pPr>
      <w:r w:rsidRPr="004855CB">
        <w:rPr>
          <w:rFonts w:ascii="Times New Roman" w:eastAsia="Times New Roman" w:hAnsi="Times New Roman" w:cs="Times New Roman"/>
          <w:sz w:val="24"/>
          <w:szCs w:val="24"/>
          <w:lang w:eastAsia="en-US"/>
        </w:rPr>
        <w:t xml:space="preserve">    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4855CB" w:rsidRPr="004855CB" w:rsidRDefault="004855CB" w:rsidP="004855CB">
      <w:pPr>
        <w:spacing w:after="0" w:line="240" w:lineRule="auto"/>
        <w:jc w:val="both"/>
        <w:rPr>
          <w:rFonts w:ascii="Times New Roman" w:eastAsia="Times New Roman" w:hAnsi="Times New Roman" w:cs="Times New Roman"/>
          <w:sz w:val="24"/>
          <w:szCs w:val="24"/>
          <w:lang w:eastAsia="en-US"/>
        </w:rPr>
      </w:pPr>
      <w:r w:rsidRPr="004855CB">
        <w:rPr>
          <w:rFonts w:ascii="Times New Roman" w:eastAsia="Times New Roman" w:hAnsi="Times New Roman" w:cs="Times New Roman"/>
          <w:sz w:val="24"/>
          <w:szCs w:val="24"/>
          <w:lang w:eastAsia="en-US"/>
        </w:rPr>
        <w:t xml:space="preserve">     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w:t>
      </w:r>
    </w:p>
    <w:p w:rsidR="004855CB" w:rsidRPr="004855CB" w:rsidRDefault="004855CB" w:rsidP="004855CB">
      <w:pPr>
        <w:spacing w:after="0" w:line="240" w:lineRule="auto"/>
        <w:jc w:val="both"/>
        <w:rPr>
          <w:rFonts w:ascii="Times New Roman" w:eastAsia="Times New Roman" w:hAnsi="Times New Roman" w:cs="Times New Roman"/>
          <w:sz w:val="24"/>
          <w:szCs w:val="24"/>
          <w:lang w:eastAsia="en-US"/>
        </w:rPr>
      </w:pPr>
      <w:r w:rsidRPr="004855CB">
        <w:rPr>
          <w:rFonts w:ascii="Times New Roman" w:eastAsia="Times New Roman" w:hAnsi="Times New Roman" w:cs="Times New Roman"/>
          <w:sz w:val="24"/>
          <w:szCs w:val="24"/>
          <w:lang w:eastAsia="en-US"/>
        </w:rPr>
        <w:t xml:space="preserve">      </w:t>
      </w:r>
      <w:proofErr w:type="gramStart"/>
      <w:r w:rsidRPr="004855CB">
        <w:rPr>
          <w:rFonts w:ascii="Times New Roman" w:eastAsia="Times New Roman" w:hAnsi="Times New Roman" w:cs="Times New Roman"/>
          <w:sz w:val="24"/>
          <w:szCs w:val="24"/>
          <w:lang w:eastAsia="en-US"/>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rsidRPr="004855CB">
        <w:rPr>
          <w:rFonts w:ascii="Times New Roman" w:eastAsia="Times New Roman" w:hAnsi="Times New Roman" w:cs="Times New Roman"/>
          <w:sz w:val="24"/>
          <w:szCs w:val="24"/>
          <w:lang w:eastAsia="en-US"/>
        </w:rPr>
        <w:t xml:space="preserve"> коммунальных отходов. В этом случае региональный оператор вправе обратиться в суд с требованием о взыскании понесенных расходов.</w:t>
      </w:r>
    </w:p>
    <w:p w:rsidR="004855CB" w:rsidRPr="004855CB" w:rsidRDefault="004855CB" w:rsidP="004855CB">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lang w:eastAsia="en-US"/>
        </w:rPr>
        <w:t xml:space="preserve">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roofErr w:type="gramStart"/>
      <w:r w:rsidRPr="004855CB">
        <w:rPr>
          <w:rFonts w:ascii="Times New Roman" w:eastAsia="Times New Roman" w:hAnsi="Times New Roman" w:cs="Times New Roman"/>
          <w:sz w:val="24"/>
          <w:szCs w:val="24"/>
          <w:lang w:eastAsia="en-US"/>
        </w:rPr>
        <w:t>.»</w:t>
      </w:r>
      <w:proofErr w:type="gramEnd"/>
    </w:p>
    <w:p w:rsidR="00CA2AF7" w:rsidRPr="004855CB" w:rsidRDefault="00CA2AF7" w:rsidP="004855CB">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3.2.4. Сжигание отходов, листвы и иных растительных остатков на территории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 запрещено.</w:t>
      </w:r>
    </w:p>
    <w:p w:rsidR="00AA25AC" w:rsidRPr="004855CB" w:rsidRDefault="00AA25AC" w:rsidP="00AA25AC">
      <w:pPr>
        <w:spacing w:after="0" w:line="240" w:lineRule="auto"/>
        <w:rPr>
          <w:rFonts w:ascii="Times New Roman" w:hAnsi="Times New Roman" w:cs="Times New Roman"/>
          <w:sz w:val="24"/>
          <w:szCs w:val="24"/>
        </w:rPr>
      </w:pPr>
      <w:r w:rsidRPr="004855CB">
        <w:rPr>
          <w:rFonts w:ascii="Times New Roman" w:hAnsi="Times New Roman" w:cs="Times New Roman"/>
          <w:sz w:val="24"/>
          <w:szCs w:val="24"/>
        </w:rPr>
        <w:t xml:space="preserve">  </w:t>
      </w:r>
      <w:r w:rsidR="00CA2AF7" w:rsidRPr="004855CB">
        <w:rPr>
          <w:rFonts w:ascii="Times New Roman" w:eastAsia="Times New Roman" w:hAnsi="Times New Roman" w:cs="Times New Roman"/>
          <w:sz w:val="24"/>
          <w:szCs w:val="24"/>
        </w:rPr>
        <w:t>3.2.5.</w:t>
      </w:r>
      <w:r w:rsidR="00827297" w:rsidRPr="004855CB">
        <w:rPr>
          <w:rFonts w:ascii="Times New Roman" w:hAnsi="Times New Roman" w:cs="Times New Roman"/>
          <w:sz w:val="24"/>
          <w:szCs w:val="24"/>
        </w:rPr>
        <w:t xml:space="preserve"> </w:t>
      </w:r>
      <w:r w:rsidRPr="004855CB">
        <w:rPr>
          <w:rFonts w:ascii="Times New Roman" w:hAnsi="Times New Roman" w:cs="Times New Roman"/>
          <w:sz w:val="24"/>
          <w:szCs w:val="24"/>
        </w:rPr>
        <w:t>Сбор и вывоз отходов производства и потребления осуществляется по двум схемам:</w:t>
      </w:r>
    </w:p>
    <w:p w:rsidR="00AA25AC" w:rsidRPr="004855CB" w:rsidRDefault="00AA25AC" w:rsidP="00AA25AC">
      <w:pPr>
        <w:spacing w:after="0" w:line="240" w:lineRule="auto"/>
        <w:rPr>
          <w:rFonts w:ascii="Times New Roman" w:hAnsi="Times New Roman" w:cs="Times New Roman"/>
          <w:sz w:val="24"/>
          <w:szCs w:val="24"/>
        </w:rPr>
      </w:pPr>
      <w:r w:rsidRPr="004855CB">
        <w:rPr>
          <w:rFonts w:ascii="Times New Roman" w:hAnsi="Times New Roman" w:cs="Times New Roman"/>
          <w:sz w:val="24"/>
          <w:szCs w:val="24"/>
        </w:rPr>
        <w:t xml:space="preserve">   -</w:t>
      </w:r>
      <w:r w:rsidRPr="004855CB">
        <w:rPr>
          <w:rFonts w:ascii="Times New Roman" w:hAnsi="Times New Roman" w:cs="Times New Roman"/>
          <w:sz w:val="24"/>
          <w:szCs w:val="24"/>
          <w:u w:val="single"/>
        </w:rPr>
        <w:t>Контейнерный</w:t>
      </w:r>
      <w:r w:rsidRPr="004855CB">
        <w:rPr>
          <w:rFonts w:ascii="Times New Roman" w:hAnsi="Times New Roman" w:cs="Times New Roman"/>
          <w:b/>
          <w:sz w:val="24"/>
          <w:szCs w:val="24"/>
        </w:rPr>
        <w:t xml:space="preserve"> </w:t>
      </w:r>
      <w:r w:rsidRPr="004855CB">
        <w:rPr>
          <w:rFonts w:ascii="Times New Roman" w:hAnsi="Times New Roman" w:cs="Times New Roman"/>
          <w:sz w:val="24"/>
          <w:szCs w:val="24"/>
        </w:rPr>
        <w:t>для многоквартирных жилых домов, предприятий и учреждений;</w:t>
      </w:r>
    </w:p>
    <w:p w:rsidR="00AA25AC" w:rsidRPr="004855CB" w:rsidRDefault="00AA25AC" w:rsidP="00AA25AC">
      <w:pPr>
        <w:spacing w:after="0" w:line="240" w:lineRule="auto"/>
        <w:rPr>
          <w:rFonts w:ascii="Times New Roman" w:hAnsi="Times New Roman" w:cs="Times New Roman"/>
          <w:sz w:val="24"/>
          <w:szCs w:val="24"/>
        </w:rPr>
      </w:pPr>
      <w:r w:rsidRPr="004855CB">
        <w:rPr>
          <w:rFonts w:ascii="Times New Roman" w:hAnsi="Times New Roman" w:cs="Times New Roman"/>
          <w:sz w:val="24"/>
          <w:szCs w:val="24"/>
        </w:rPr>
        <w:t xml:space="preserve">   -</w:t>
      </w:r>
      <w:r w:rsidRPr="004855CB">
        <w:rPr>
          <w:rFonts w:ascii="Times New Roman" w:hAnsi="Times New Roman" w:cs="Times New Roman"/>
          <w:sz w:val="24"/>
          <w:szCs w:val="24"/>
          <w:u w:val="single"/>
        </w:rPr>
        <w:t xml:space="preserve">Без </w:t>
      </w:r>
      <w:proofErr w:type="gramStart"/>
      <w:r w:rsidRPr="004855CB">
        <w:rPr>
          <w:rFonts w:ascii="Times New Roman" w:hAnsi="Times New Roman" w:cs="Times New Roman"/>
          <w:sz w:val="24"/>
          <w:szCs w:val="24"/>
          <w:u w:val="single"/>
        </w:rPr>
        <w:t>контейнерный</w:t>
      </w:r>
      <w:proofErr w:type="gramEnd"/>
      <w:r w:rsidRPr="004855CB">
        <w:rPr>
          <w:rFonts w:ascii="Times New Roman" w:hAnsi="Times New Roman" w:cs="Times New Roman"/>
          <w:sz w:val="24"/>
          <w:szCs w:val="24"/>
        </w:rPr>
        <w:t xml:space="preserve">      для     индивидуальной     жилой       застройки,     в соответствии с договорными отношениями между физическими и юридическими лицами и специализированными организациями.</w:t>
      </w:r>
    </w:p>
    <w:p w:rsidR="00AA25AC" w:rsidRPr="004855CB" w:rsidRDefault="00AA25AC" w:rsidP="00AA25AC">
      <w:pPr>
        <w:pStyle w:val="22"/>
        <w:shd w:val="clear" w:color="auto" w:fill="auto"/>
        <w:spacing w:before="0" w:after="0" w:line="322" w:lineRule="exact"/>
        <w:ind w:firstLine="1100"/>
        <w:rPr>
          <w:sz w:val="24"/>
          <w:szCs w:val="24"/>
        </w:rPr>
      </w:pPr>
      <w:r w:rsidRPr="004855CB">
        <w:rPr>
          <w:sz w:val="24"/>
          <w:szCs w:val="24"/>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4855CB">
        <w:rPr>
          <w:sz w:val="24"/>
          <w:szCs w:val="24"/>
        </w:rPr>
        <w:t>мусоровозный</w:t>
      </w:r>
      <w:proofErr w:type="spellEnd"/>
      <w:r w:rsidRPr="004855CB">
        <w:rPr>
          <w:sz w:val="24"/>
          <w:szCs w:val="24"/>
        </w:rPr>
        <w:t xml:space="preserve"> транспорт, производится работниками организации, осуществляющей вывоз отходов.</w:t>
      </w:r>
    </w:p>
    <w:p w:rsidR="00AA25AC" w:rsidRPr="004855CB" w:rsidRDefault="00AA25AC" w:rsidP="00AA25AC">
      <w:pPr>
        <w:pStyle w:val="22"/>
        <w:shd w:val="clear" w:color="auto" w:fill="auto"/>
        <w:spacing w:before="0" w:after="0" w:line="322" w:lineRule="exact"/>
        <w:ind w:firstLine="740"/>
        <w:rPr>
          <w:sz w:val="24"/>
          <w:szCs w:val="24"/>
        </w:rPr>
      </w:pPr>
      <w:r w:rsidRPr="004855CB">
        <w:rPr>
          <w:sz w:val="24"/>
          <w:szCs w:val="24"/>
        </w:rPr>
        <w:lastRenderedPageBreak/>
        <w:t>Лица, разместившие отходы производства и потребления, твердые бытовые отходы, жидкие бытовые отходы, строительный мусор в несанкционированных местах, обязаны самостоятельно произвести уборку и очистку данной территории.</w:t>
      </w:r>
    </w:p>
    <w:p w:rsidR="00CA2AF7" w:rsidRPr="004855CB" w:rsidRDefault="00CA2AF7" w:rsidP="00AA25AC">
      <w:pPr>
        <w:pStyle w:val="22"/>
        <w:shd w:val="clear" w:color="auto" w:fill="auto"/>
        <w:tabs>
          <w:tab w:val="left" w:pos="1399"/>
        </w:tabs>
        <w:spacing w:before="0" w:after="0" w:line="322" w:lineRule="exact"/>
        <w:rPr>
          <w:sz w:val="24"/>
          <w:szCs w:val="24"/>
        </w:rPr>
      </w:pPr>
      <w:r w:rsidRPr="004855CB">
        <w:rPr>
          <w:sz w:val="24"/>
          <w:szCs w:val="24"/>
        </w:rPr>
        <w:t>Вывоз ТБО производится специализированной организацией, уборка мест временного хранения ТБО в индивидуальном секторе выполняется собственниками соответствующих домовладений.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Вышедшие из строя газоразрядные лампы, содержащие ртуть, люминесцентные лампы должны храниться в специально отведенных для этих целей помещениях и вывозиться на специализированные предприятия для их утилизации. Запрещается сбрасывать указанные типы ламп в контейнеры и вывозить на полигоны ТБО.</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3.2.6. </w:t>
      </w:r>
      <w:proofErr w:type="gramStart"/>
      <w:r w:rsidRPr="004855CB">
        <w:rPr>
          <w:rFonts w:ascii="Times New Roman" w:eastAsia="Times New Roman" w:hAnsi="Times New Roman" w:cs="Times New Roman"/>
          <w:sz w:val="24"/>
          <w:szCs w:val="24"/>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roofErr w:type="gramEnd"/>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3.2.7.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3 метров, а до окон жилых помещений - не менее 8 метров.</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3.2.8. Жидкие нечистоты вывозятся по договорам или разовым заявкам организациями, имеющими специальный транспорт.</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3.2.9.Складирование нечистот на проезжую часть улиц, тротуары и газоны запрещено.</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3.2.10. Сбор брошенных на улицах предметов, создающих помехи дорожному движению, возлагается на организации, обслуживающие данные объекты.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3.2.11. Администрация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 может на добровольной основе привлекать граждан для выполнения работ по уборке, благоустройству и озеленению территории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w:t>
      </w:r>
    </w:p>
    <w:p w:rsidR="00CA2AF7" w:rsidRPr="004855CB"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4855CB">
        <w:rPr>
          <w:rFonts w:ascii="Times New Roman" w:eastAsia="Times New Roman" w:hAnsi="Times New Roman" w:cs="Times New Roman"/>
          <w:b/>
          <w:bCs/>
          <w:sz w:val="24"/>
          <w:szCs w:val="24"/>
        </w:rPr>
        <w:t>3.3. Порядок содержания элементов благоустройства.</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Ремонт и содержание зданий и сооружений.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lastRenderedPageBreak/>
        <w:t>3.3.1. Эксплуатация зданий и сооружений, их ремонт производится в соответствии с установленными правилами и нормами технической эксплуатации.</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3.3.2..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3.3.3. При эксплуатации зданий не допускается:</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самовольно изменять цветовое решение фасадов;</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производить какие-либо изменения балконов, лоджий без соответствующих разрешений;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3.3.4. Собственники зданий, строений, сооружений обязаны принимать меры по надлежащему содержанию и своевременному ремонту фасадов.</w:t>
      </w:r>
    </w:p>
    <w:p w:rsidR="00CA2AF7" w:rsidRPr="004855CB"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4855CB">
        <w:rPr>
          <w:rFonts w:ascii="Times New Roman" w:eastAsia="Times New Roman" w:hAnsi="Times New Roman" w:cs="Times New Roman"/>
          <w:b/>
          <w:bCs/>
          <w:sz w:val="24"/>
          <w:szCs w:val="24"/>
        </w:rPr>
        <w:t>3.4. Работы по озеленению территорий и содержанию зеленых насаждений</w:t>
      </w:r>
      <w:r w:rsidRPr="004855CB">
        <w:rPr>
          <w:rFonts w:ascii="Times New Roman" w:eastAsia="Times New Roman" w:hAnsi="Times New Roman" w:cs="Times New Roman"/>
          <w:sz w:val="24"/>
          <w:szCs w:val="24"/>
        </w:rPr>
        <w:t>.</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3.4.1. Озеленение территории поселения, работы по содержанию и восстановлению парков, скверов, зеленых зон, их содержание и охрана  осуществляется  Администрацией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  в пределах средств, предусмотренных в бюджете поселени</w:t>
      </w:r>
      <w:r w:rsidR="003F41EC" w:rsidRPr="004855CB">
        <w:rPr>
          <w:rFonts w:ascii="Times New Roman" w:eastAsia="Times New Roman" w:hAnsi="Times New Roman" w:cs="Times New Roman"/>
          <w:sz w:val="24"/>
          <w:szCs w:val="24"/>
        </w:rPr>
        <w:t>я</w:t>
      </w:r>
      <w:r w:rsidRPr="004855CB">
        <w:rPr>
          <w:rFonts w:ascii="Times New Roman" w:eastAsia="Times New Roman" w:hAnsi="Times New Roman" w:cs="Times New Roman"/>
          <w:sz w:val="24"/>
          <w:szCs w:val="24"/>
        </w:rPr>
        <w:t xml:space="preserve"> на эти цели.</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3.4.2.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3.4.3. Новые посадки деревьев и кустарников на территории улиц,  парков, скверов,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отделом строительства, архитектуры, градостроительной и дорожной деятельности Управления ЖКХ, строительства, дорожной деятельности и муниципального имущества Администрации </w:t>
      </w:r>
      <w:r w:rsidR="007B184A" w:rsidRPr="004855CB">
        <w:rPr>
          <w:rFonts w:ascii="Times New Roman" w:eastAsia="Times New Roman" w:hAnsi="Times New Roman" w:cs="Times New Roman"/>
          <w:sz w:val="24"/>
          <w:szCs w:val="24"/>
        </w:rPr>
        <w:t>Советского</w:t>
      </w:r>
      <w:r w:rsidRPr="004855CB">
        <w:rPr>
          <w:rFonts w:ascii="Times New Roman" w:eastAsia="Times New Roman" w:hAnsi="Times New Roman" w:cs="Times New Roman"/>
          <w:sz w:val="24"/>
          <w:szCs w:val="24"/>
        </w:rPr>
        <w:t xml:space="preserve"> района.</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3.4.4. Покос газонов производится на высоту до 3 - 5 см периодически при достижении травяным покровом высоты 15 см. Скошенная трава должна быть убрана в течение трех суток.</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Погибшие и потерявшие декоративность цветы в цветниках и вазонах должны сразу удаляться с одновременной подсадкой новых растений.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3.4.5. Лица, указанные в пунктах 3.4.1, 3.4.2 настоящих Правил, обязаны: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обеспечить своевременное проведение всех необходимых агротехнических мероприятий (полив, рыхление, обрезка, сушка, скашивание травы);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осуществлять покос газонов на высоту 3 - 5 см при достижении травяным покровом высоты 15 см, скошенная трава должна быть убрана в течение 3 суток;</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погибшие и потерявшие декоративный вид цветы в цветниках и вазонах должны удаляться одновременно с посадкой новых растений;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проводить своевременный ремонт ограждений зеленых насаждений.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3.4.6. На озелененных территориях запрещается:</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ломать деревья, кустарники, сучья и ветви, срывать листья и цветы, сбивать и собирать плоды;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разбивать палатки и разводить костры;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засорять газоны, цветники, дорожки и водоемы;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портить  скамейки, ограды;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проезд и стоянка транспортных средств;</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мыть автотранспортные средства, стирать белье, а также купать животных;</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пасти скот;</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газонов и клумб;</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добывать растительную землю, песок и производить другие раскопки;</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устраивать огороды;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сжигать листву и мусор;</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lastRenderedPageBreak/>
        <w:t xml:space="preserve">3.4.7. </w:t>
      </w:r>
      <w:proofErr w:type="gramStart"/>
      <w:r w:rsidRPr="004855CB">
        <w:rPr>
          <w:rFonts w:ascii="Times New Roman" w:eastAsia="Times New Roman" w:hAnsi="Times New Roman" w:cs="Times New Roman"/>
          <w:sz w:val="24"/>
          <w:szCs w:val="24"/>
        </w:rPr>
        <w:t xml:space="preserve">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 только на основании разрешения, выданного в соответствии с решением комиссии по зеленым насаждениям, утвержденным  решением  Собрания депутатов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 </w:t>
      </w:r>
      <w:r w:rsidR="007B184A" w:rsidRPr="004855CB">
        <w:rPr>
          <w:rFonts w:ascii="Times New Roman" w:eastAsia="Times New Roman" w:hAnsi="Times New Roman" w:cs="Times New Roman"/>
          <w:sz w:val="24"/>
          <w:szCs w:val="24"/>
        </w:rPr>
        <w:t>Советского</w:t>
      </w:r>
      <w:r w:rsidRPr="004855CB">
        <w:rPr>
          <w:rFonts w:ascii="Times New Roman" w:eastAsia="Times New Roman" w:hAnsi="Times New Roman" w:cs="Times New Roman"/>
          <w:sz w:val="24"/>
          <w:szCs w:val="24"/>
        </w:rPr>
        <w:t xml:space="preserve"> района от 21.04.2010 г N 20 «Об упорядочении работ по сносу</w:t>
      </w:r>
      <w:proofErr w:type="gramEnd"/>
      <w:r w:rsidRPr="004855CB">
        <w:rPr>
          <w:rFonts w:ascii="Times New Roman" w:eastAsia="Times New Roman" w:hAnsi="Times New Roman" w:cs="Times New Roman"/>
          <w:sz w:val="24"/>
          <w:szCs w:val="24"/>
        </w:rPr>
        <w:t xml:space="preserve"> и восстановлению зеленных насаждений на территории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Самовольный снос и повреждение зеленых насаждений </w:t>
      </w:r>
      <w:proofErr w:type="gramStart"/>
      <w:r w:rsidRPr="004855CB">
        <w:rPr>
          <w:rFonts w:ascii="Times New Roman" w:eastAsia="Times New Roman" w:hAnsi="Times New Roman" w:cs="Times New Roman"/>
          <w:sz w:val="24"/>
          <w:szCs w:val="24"/>
        </w:rPr>
        <w:t>запрещены</w:t>
      </w:r>
      <w:proofErr w:type="gramEnd"/>
      <w:r w:rsidRPr="004855CB">
        <w:rPr>
          <w:rFonts w:ascii="Times New Roman" w:eastAsia="Times New Roman" w:hAnsi="Times New Roman" w:cs="Times New Roman"/>
          <w:sz w:val="24"/>
          <w:szCs w:val="24"/>
        </w:rPr>
        <w:t>.</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3.4.8.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 в соответствии с решением  Собрания депутатов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 </w:t>
      </w:r>
      <w:r w:rsidR="007B184A" w:rsidRPr="004855CB">
        <w:rPr>
          <w:rFonts w:ascii="Times New Roman" w:eastAsia="Times New Roman" w:hAnsi="Times New Roman" w:cs="Times New Roman"/>
          <w:sz w:val="24"/>
          <w:szCs w:val="24"/>
        </w:rPr>
        <w:t>Советского</w:t>
      </w:r>
      <w:r w:rsidRPr="004855CB">
        <w:rPr>
          <w:rFonts w:ascii="Times New Roman" w:eastAsia="Times New Roman" w:hAnsi="Times New Roman" w:cs="Times New Roman"/>
          <w:sz w:val="24"/>
          <w:szCs w:val="24"/>
        </w:rPr>
        <w:t xml:space="preserve"> района от </w:t>
      </w:r>
      <w:r w:rsidR="00C410C9" w:rsidRPr="004855CB">
        <w:rPr>
          <w:rFonts w:ascii="Times New Roman" w:eastAsia="Times New Roman" w:hAnsi="Times New Roman" w:cs="Times New Roman"/>
          <w:sz w:val="24"/>
          <w:szCs w:val="24"/>
        </w:rPr>
        <w:t>01</w:t>
      </w:r>
      <w:r w:rsidRPr="004855CB">
        <w:rPr>
          <w:rFonts w:ascii="Times New Roman" w:eastAsia="Times New Roman" w:hAnsi="Times New Roman" w:cs="Times New Roman"/>
          <w:sz w:val="24"/>
          <w:szCs w:val="24"/>
        </w:rPr>
        <w:t>.</w:t>
      </w:r>
      <w:r w:rsidR="00C410C9" w:rsidRPr="004855CB">
        <w:rPr>
          <w:rFonts w:ascii="Times New Roman" w:eastAsia="Times New Roman" w:hAnsi="Times New Roman" w:cs="Times New Roman"/>
          <w:sz w:val="24"/>
          <w:szCs w:val="24"/>
        </w:rPr>
        <w:t>07.</w:t>
      </w:r>
      <w:r w:rsidRPr="004855CB">
        <w:rPr>
          <w:rFonts w:ascii="Times New Roman" w:eastAsia="Times New Roman" w:hAnsi="Times New Roman" w:cs="Times New Roman"/>
          <w:sz w:val="24"/>
          <w:szCs w:val="24"/>
        </w:rPr>
        <w:t>201</w:t>
      </w:r>
      <w:r w:rsidR="00C410C9" w:rsidRPr="004855CB">
        <w:rPr>
          <w:rFonts w:ascii="Times New Roman" w:eastAsia="Times New Roman" w:hAnsi="Times New Roman" w:cs="Times New Roman"/>
          <w:sz w:val="24"/>
          <w:szCs w:val="24"/>
        </w:rPr>
        <w:t>6</w:t>
      </w:r>
      <w:r w:rsidRPr="004855CB">
        <w:rPr>
          <w:rFonts w:ascii="Times New Roman" w:eastAsia="Times New Roman" w:hAnsi="Times New Roman" w:cs="Times New Roman"/>
          <w:sz w:val="24"/>
          <w:szCs w:val="24"/>
        </w:rPr>
        <w:t xml:space="preserve"> г N 2</w:t>
      </w:r>
      <w:r w:rsidR="00C410C9" w:rsidRPr="004855CB">
        <w:rPr>
          <w:rFonts w:ascii="Times New Roman" w:eastAsia="Times New Roman" w:hAnsi="Times New Roman" w:cs="Times New Roman"/>
          <w:sz w:val="24"/>
          <w:szCs w:val="24"/>
        </w:rPr>
        <w:t>3</w:t>
      </w:r>
      <w:r w:rsidRPr="004855CB">
        <w:rPr>
          <w:rFonts w:ascii="Times New Roman" w:eastAsia="Times New Roman" w:hAnsi="Times New Roman" w:cs="Times New Roman"/>
          <w:sz w:val="24"/>
          <w:szCs w:val="24"/>
        </w:rPr>
        <w:t xml:space="preserve"> «Об упорядочении работ по сносу и восстановлению зеленных насаждений на территории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 .</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3.4.9. Выдача разрешения на снос деревьев и кустарников производится после оплаты восстановительной стоимости.</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Если указанные насаждения подлежат пересадке, выдача разрешения производится без уплаты восстановительной стоимости.</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3.4.10.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3.4.11.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CA2AF7" w:rsidRPr="004855CB"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4855CB">
        <w:rPr>
          <w:rFonts w:ascii="Times New Roman" w:eastAsia="Times New Roman" w:hAnsi="Times New Roman" w:cs="Times New Roman"/>
          <w:b/>
          <w:bCs/>
          <w:sz w:val="24"/>
          <w:szCs w:val="24"/>
        </w:rPr>
        <w:t>3.5. Содержание и эксплуатация дорог</w:t>
      </w:r>
      <w:r w:rsidRPr="004855CB">
        <w:rPr>
          <w:rFonts w:ascii="Times New Roman" w:eastAsia="Times New Roman" w:hAnsi="Times New Roman" w:cs="Times New Roman"/>
          <w:sz w:val="24"/>
          <w:szCs w:val="24"/>
        </w:rPr>
        <w:t>.</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3.5.1. С целью сохранения дорожных покрытий на территории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 запрещается:</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подвоз груза волоком;</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перегон по улицам населенных пунктов, имеющим твердое покрытие, машин на гусеничном ходу;</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3.5.2. </w:t>
      </w:r>
      <w:proofErr w:type="gramStart"/>
      <w:r w:rsidRPr="004855CB">
        <w:rPr>
          <w:rFonts w:ascii="Times New Roman" w:eastAsia="Times New Roman" w:hAnsi="Times New Roman" w:cs="Times New Roman"/>
          <w:sz w:val="24"/>
          <w:szCs w:val="24"/>
        </w:rPr>
        <w:t xml:space="preserve">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w:t>
      </w:r>
      <w:r w:rsidRPr="004855CB">
        <w:rPr>
          <w:rFonts w:ascii="Times New Roman" w:eastAsia="Times New Roman" w:hAnsi="Times New Roman" w:cs="Times New Roman"/>
          <w:sz w:val="24"/>
          <w:szCs w:val="24"/>
        </w:rPr>
        <w:lastRenderedPageBreak/>
        <w:t>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ГОСТами и СНиПами и иными нормативными документами.</w:t>
      </w:r>
      <w:proofErr w:type="gramEnd"/>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w:t>
      </w:r>
    </w:p>
    <w:p w:rsidR="00CA2AF7" w:rsidRPr="004855CB"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4855CB">
        <w:rPr>
          <w:rFonts w:ascii="Times New Roman" w:eastAsia="Times New Roman" w:hAnsi="Times New Roman" w:cs="Times New Roman"/>
          <w:b/>
          <w:bCs/>
          <w:sz w:val="24"/>
          <w:szCs w:val="24"/>
        </w:rPr>
        <w:t>3.6. Проведение работ при строительстве, ремонте, реконструкции коммуникаций.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3.6.1. Любые земляные работы могут производиться только при наличии ордера на производство земляных работ, выданного уполномоченным органом.</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3.6.2.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3.6.3. За разрытия, производимые в черте населенного пункта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Ведение земляных работ по ордерам, сроки которых истекли, считается самовольным разрытием.</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3.6.4.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3.6.5. Работа по восстановлению дорожного покрытия начинается немедленно после засыпки траншей и </w:t>
      </w:r>
      <w:proofErr w:type="gramStart"/>
      <w:r w:rsidRPr="004855CB">
        <w:rPr>
          <w:rFonts w:ascii="Times New Roman" w:eastAsia="Times New Roman" w:hAnsi="Times New Roman" w:cs="Times New Roman"/>
          <w:sz w:val="24"/>
          <w:szCs w:val="24"/>
        </w:rPr>
        <w:t>котлованов</w:t>
      </w:r>
      <w:proofErr w:type="gramEnd"/>
      <w:r w:rsidRPr="004855CB">
        <w:rPr>
          <w:rFonts w:ascii="Times New Roman" w:eastAsia="Times New Roman" w:hAnsi="Times New Roman" w:cs="Times New Roman"/>
          <w:sz w:val="24"/>
          <w:szCs w:val="24"/>
        </w:rPr>
        <w:t xml:space="preserve"> и заканчиваться на улицах, тротуарах,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3.6.6.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lastRenderedPageBreak/>
        <w:t>3.6.7. Благоустройство (асфальтобетонное покрытие, тротуарная плитка, зеленые насаждения и газон) должно быть приведено в первоначальное состояние.</w:t>
      </w:r>
    </w:p>
    <w:p w:rsidR="00CA2AF7" w:rsidRPr="004855CB"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A37FCF" w:rsidRPr="004855CB" w:rsidRDefault="00CA2AF7" w:rsidP="00B51A4C">
      <w:pPr>
        <w:spacing w:before="100" w:beforeAutospacing="1" w:after="100" w:afterAutospacing="1" w:line="240" w:lineRule="auto"/>
        <w:rPr>
          <w:rFonts w:ascii="Times New Roman" w:eastAsia="Times New Roman" w:hAnsi="Times New Roman" w:cs="Times New Roman"/>
          <w:sz w:val="24"/>
          <w:szCs w:val="24"/>
        </w:rPr>
      </w:pPr>
      <w:r w:rsidRPr="004855CB">
        <w:rPr>
          <w:rFonts w:ascii="Times New Roman" w:eastAsia="Times New Roman" w:hAnsi="Times New Roman" w:cs="Times New Roman"/>
          <w:sz w:val="24"/>
          <w:szCs w:val="24"/>
        </w:rPr>
        <w:t xml:space="preserve">3.6.8. В целях сохранности улично-дорожной сети на территории </w:t>
      </w:r>
      <w:r w:rsidR="007B184A" w:rsidRPr="004855CB">
        <w:rPr>
          <w:rFonts w:ascii="Times New Roman" w:eastAsia="Times New Roman" w:hAnsi="Times New Roman" w:cs="Times New Roman"/>
          <w:sz w:val="24"/>
          <w:szCs w:val="24"/>
        </w:rPr>
        <w:t>Ленинского</w:t>
      </w:r>
      <w:r w:rsidRPr="004855CB">
        <w:rPr>
          <w:rFonts w:ascii="Times New Roman" w:eastAsia="Times New Roman" w:hAnsi="Times New Roman" w:cs="Times New Roman"/>
          <w:sz w:val="24"/>
          <w:szCs w:val="24"/>
        </w:rPr>
        <w:t xml:space="preserve">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 </w:t>
      </w:r>
    </w:p>
    <w:p w:rsidR="00A37FCF" w:rsidRPr="004855CB" w:rsidRDefault="00A37FCF" w:rsidP="00A37FCF">
      <w:pPr>
        <w:keepNext/>
        <w:keepLines/>
        <w:spacing w:before="480" w:after="0" w:line="240" w:lineRule="auto"/>
        <w:jc w:val="center"/>
        <w:outlineLvl w:val="0"/>
        <w:rPr>
          <w:rFonts w:ascii="Times New Roman" w:eastAsiaTheme="majorEastAsia" w:hAnsi="Times New Roman" w:cs="Times New Roman"/>
          <w:bCs/>
          <w:sz w:val="24"/>
          <w:szCs w:val="24"/>
        </w:rPr>
      </w:pPr>
      <w:r w:rsidRPr="004855CB">
        <w:rPr>
          <w:rFonts w:ascii="Times New Roman" w:eastAsiaTheme="majorEastAsia" w:hAnsi="Times New Roman" w:cs="Times New Roman"/>
          <w:b/>
          <w:bCs/>
          <w:sz w:val="24"/>
          <w:szCs w:val="24"/>
        </w:rPr>
        <w:t>3.7.Требования к содержанию домашних животных и птиц.</w:t>
      </w:r>
    </w:p>
    <w:p w:rsidR="00A37FCF" w:rsidRPr="004855CB" w:rsidRDefault="00A37FCF" w:rsidP="00A37FCF">
      <w:pPr>
        <w:autoSpaceDE w:val="0"/>
        <w:autoSpaceDN w:val="0"/>
        <w:adjustRightInd w:val="0"/>
        <w:spacing w:after="0" w:line="240" w:lineRule="auto"/>
        <w:ind w:left="1071"/>
        <w:contextualSpacing/>
        <w:jc w:val="both"/>
        <w:rPr>
          <w:rFonts w:ascii="Times New Roman" w:eastAsia="Times New Roman" w:hAnsi="Times New Roman" w:cs="Times New Roman"/>
          <w:color w:val="000000"/>
          <w:sz w:val="24"/>
          <w:szCs w:val="24"/>
        </w:rPr>
      </w:pPr>
      <w:r w:rsidRPr="004855CB">
        <w:rPr>
          <w:rFonts w:ascii="Times New Roman" w:eastAsia="Times New Roman" w:hAnsi="Times New Roman" w:cs="Times New Roman"/>
          <w:color w:val="000000"/>
          <w:sz w:val="24"/>
          <w:szCs w:val="24"/>
        </w:rPr>
        <w:t>3.7.1.Владельцы домашних животных и птиц обязаны:</w:t>
      </w:r>
    </w:p>
    <w:p w:rsidR="00A37FCF" w:rsidRPr="004855CB" w:rsidRDefault="00A37FCF" w:rsidP="00A37FCF">
      <w:pPr>
        <w:autoSpaceDE w:val="0"/>
        <w:autoSpaceDN w:val="0"/>
        <w:adjustRightInd w:val="0"/>
        <w:spacing w:line="240" w:lineRule="auto"/>
        <w:ind w:firstLine="720"/>
        <w:jc w:val="both"/>
        <w:rPr>
          <w:rFonts w:ascii="Times New Roman" w:hAnsi="Times New Roman" w:cs="Times New Roman"/>
          <w:sz w:val="24"/>
          <w:szCs w:val="24"/>
        </w:rPr>
      </w:pPr>
      <w:r w:rsidRPr="004855CB">
        <w:rPr>
          <w:rFonts w:ascii="Times New Roman" w:hAnsi="Times New Roman" w:cs="Times New Roman"/>
          <w:sz w:val="24"/>
          <w:szCs w:val="24"/>
        </w:rPr>
        <w:t xml:space="preserve"> -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д);</w:t>
      </w:r>
    </w:p>
    <w:p w:rsidR="00A37FCF" w:rsidRPr="004855CB" w:rsidRDefault="00A37FCF" w:rsidP="00A37FCF">
      <w:pPr>
        <w:autoSpaceDE w:val="0"/>
        <w:autoSpaceDN w:val="0"/>
        <w:adjustRightInd w:val="0"/>
        <w:spacing w:line="240" w:lineRule="auto"/>
        <w:ind w:firstLine="720"/>
        <w:jc w:val="both"/>
        <w:rPr>
          <w:rFonts w:ascii="Times New Roman" w:hAnsi="Times New Roman" w:cs="Times New Roman"/>
          <w:sz w:val="24"/>
          <w:szCs w:val="24"/>
        </w:rPr>
      </w:pPr>
      <w:r w:rsidRPr="004855CB">
        <w:rPr>
          <w:rFonts w:ascii="Times New Roman" w:hAnsi="Times New Roman" w:cs="Times New Roman"/>
          <w:sz w:val="24"/>
          <w:szCs w:val="24"/>
        </w:rPr>
        <w:t>-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органов местного самоуправления, органов санитарно-эпидемиологического и ветеринарного надзора;</w:t>
      </w:r>
    </w:p>
    <w:p w:rsidR="00A37FCF" w:rsidRPr="004855CB" w:rsidRDefault="00A37FCF" w:rsidP="00A37FCF">
      <w:pPr>
        <w:autoSpaceDE w:val="0"/>
        <w:autoSpaceDN w:val="0"/>
        <w:adjustRightInd w:val="0"/>
        <w:spacing w:line="240" w:lineRule="auto"/>
        <w:ind w:firstLine="720"/>
        <w:jc w:val="both"/>
        <w:rPr>
          <w:rFonts w:ascii="Times New Roman" w:hAnsi="Times New Roman" w:cs="Times New Roman"/>
          <w:sz w:val="24"/>
          <w:szCs w:val="24"/>
        </w:rPr>
      </w:pPr>
      <w:r w:rsidRPr="004855CB">
        <w:rPr>
          <w:rFonts w:ascii="Times New Roman" w:hAnsi="Times New Roman" w:cs="Times New Roman"/>
          <w:sz w:val="24"/>
          <w:szCs w:val="24"/>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A37FCF" w:rsidRPr="004855CB" w:rsidRDefault="00A37FCF" w:rsidP="00A37FCF">
      <w:pPr>
        <w:autoSpaceDE w:val="0"/>
        <w:autoSpaceDN w:val="0"/>
        <w:adjustRightInd w:val="0"/>
        <w:spacing w:line="240" w:lineRule="auto"/>
        <w:ind w:firstLine="720"/>
        <w:jc w:val="both"/>
        <w:rPr>
          <w:rFonts w:ascii="Times New Roman" w:hAnsi="Times New Roman" w:cs="Times New Roman"/>
          <w:sz w:val="24"/>
          <w:szCs w:val="24"/>
        </w:rPr>
      </w:pPr>
      <w:r w:rsidRPr="004855CB">
        <w:rPr>
          <w:rFonts w:ascii="Times New Roman" w:hAnsi="Times New Roman" w:cs="Times New Roman"/>
          <w:sz w:val="24"/>
          <w:szCs w:val="24"/>
        </w:rPr>
        <w:t>3.7.2.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w:t>
      </w:r>
      <w:proofErr w:type="gramStart"/>
      <w:r w:rsidRPr="004855CB">
        <w:rPr>
          <w:rFonts w:ascii="Times New Roman" w:hAnsi="Times New Roman" w:cs="Times New Roman"/>
          <w:sz w:val="24"/>
          <w:szCs w:val="24"/>
        </w:rPr>
        <w:t>,</w:t>
      </w:r>
      <w:proofErr w:type="gramEnd"/>
      <w:r w:rsidRPr="004855CB">
        <w:rPr>
          <w:rFonts w:ascii="Times New Roman" w:hAnsi="Times New Roman" w:cs="Times New Roman"/>
          <w:sz w:val="24"/>
          <w:szCs w:val="24"/>
        </w:rPr>
        <w:t xml:space="preserve"> если владелец собаки не установлен, собака подлежит отлову, независимо от породы и назначения.  </w:t>
      </w:r>
    </w:p>
    <w:p w:rsidR="00A37FCF" w:rsidRPr="004855CB" w:rsidRDefault="00A37FCF" w:rsidP="00A37FCF">
      <w:pPr>
        <w:autoSpaceDE w:val="0"/>
        <w:autoSpaceDN w:val="0"/>
        <w:adjustRightInd w:val="0"/>
        <w:spacing w:line="240" w:lineRule="auto"/>
        <w:ind w:firstLine="720"/>
        <w:jc w:val="both"/>
        <w:rPr>
          <w:rFonts w:ascii="Times New Roman" w:hAnsi="Times New Roman" w:cs="Times New Roman"/>
          <w:sz w:val="24"/>
          <w:szCs w:val="24"/>
        </w:rPr>
      </w:pPr>
      <w:r w:rsidRPr="004855CB">
        <w:rPr>
          <w:rFonts w:ascii="Times New Roman" w:hAnsi="Times New Roman" w:cs="Times New Roman"/>
          <w:sz w:val="24"/>
          <w:szCs w:val="24"/>
        </w:rPr>
        <w:t>3.7.3.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rsidR="00A37FCF" w:rsidRPr="004855CB" w:rsidRDefault="00A37FCF" w:rsidP="00A37FCF">
      <w:pPr>
        <w:autoSpaceDE w:val="0"/>
        <w:autoSpaceDN w:val="0"/>
        <w:adjustRightInd w:val="0"/>
        <w:spacing w:line="240" w:lineRule="auto"/>
        <w:ind w:firstLine="720"/>
        <w:jc w:val="both"/>
        <w:rPr>
          <w:rFonts w:ascii="Times New Roman" w:hAnsi="Times New Roman" w:cs="Times New Roman"/>
          <w:sz w:val="24"/>
          <w:szCs w:val="24"/>
        </w:rPr>
      </w:pPr>
      <w:r w:rsidRPr="004855CB">
        <w:rPr>
          <w:rFonts w:ascii="Times New Roman" w:hAnsi="Times New Roman" w:cs="Times New Roman"/>
          <w:sz w:val="24"/>
          <w:szCs w:val="24"/>
        </w:rPr>
        <w:t>3.7.4.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A37FCF" w:rsidRPr="004855CB" w:rsidRDefault="00A37FCF" w:rsidP="00A37FCF">
      <w:pPr>
        <w:autoSpaceDE w:val="0"/>
        <w:autoSpaceDN w:val="0"/>
        <w:adjustRightInd w:val="0"/>
        <w:spacing w:line="240" w:lineRule="auto"/>
        <w:ind w:firstLine="720"/>
        <w:jc w:val="both"/>
        <w:rPr>
          <w:rFonts w:ascii="Times New Roman" w:hAnsi="Times New Roman" w:cs="Times New Roman"/>
          <w:sz w:val="24"/>
          <w:szCs w:val="24"/>
        </w:rPr>
      </w:pPr>
      <w:r w:rsidRPr="004855CB">
        <w:rPr>
          <w:rFonts w:ascii="Times New Roman" w:hAnsi="Times New Roman" w:cs="Times New Roman"/>
          <w:sz w:val="24"/>
          <w:szCs w:val="24"/>
        </w:rPr>
        <w:t xml:space="preserve">3.7.5.  Владельцы могут выводить собак высотой в холке свыше 30 см из жилых помещений (домов), а также изолированных территорий в общие дворы и на улицу </w:t>
      </w:r>
      <w:r w:rsidRPr="004855CB">
        <w:rPr>
          <w:rFonts w:ascii="Times New Roman" w:hAnsi="Times New Roman" w:cs="Times New Roman"/>
          <w:sz w:val="24"/>
          <w:szCs w:val="24"/>
        </w:rPr>
        <w:lastRenderedPageBreak/>
        <w:t xml:space="preserve">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w:t>
      </w:r>
      <w:proofErr w:type="gramStart"/>
      <w:r w:rsidRPr="004855CB">
        <w:rPr>
          <w:rFonts w:ascii="Times New Roman" w:hAnsi="Times New Roman" w:cs="Times New Roman"/>
          <w:sz w:val="24"/>
          <w:szCs w:val="24"/>
        </w:rPr>
        <w:t xml:space="preserve">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немецкая овчарка, московская сторожевая, дог, бульдог, ризеншнауцер, доберман, </w:t>
      </w:r>
      <w:proofErr w:type="spellStart"/>
      <w:r w:rsidRPr="004855CB">
        <w:rPr>
          <w:rFonts w:ascii="Times New Roman" w:hAnsi="Times New Roman" w:cs="Times New Roman"/>
          <w:sz w:val="24"/>
          <w:szCs w:val="24"/>
        </w:rPr>
        <w:t>мастино</w:t>
      </w:r>
      <w:proofErr w:type="spellEnd"/>
      <w:r w:rsidRPr="004855CB">
        <w:rPr>
          <w:rFonts w:ascii="Times New Roman" w:hAnsi="Times New Roman" w:cs="Times New Roman"/>
          <w:sz w:val="24"/>
          <w:szCs w:val="24"/>
        </w:rPr>
        <w:t>, мастифф, их помеси между собой, другие крупные и агрессивные собаки служебно-спортивных и бойцовых пород.</w:t>
      </w:r>
      <w:proofErr w:type="gramEnd"/>
      <w:r w:rsidRPr="004855CB">
        <w:rPr>
          <w:rFonts w:ascii="Times New Roman" w:hAnsi="Times New Roman" w:cs="Times New Roman"/>
          <w:sz w:val="24"/>
          <w:szCs w:val="24"/>
        </w:rPr>
        <w:t xml:space="preserve"> Принадлежность собак к породе определяется на основании родословных документов.</w:t>
      </w:r>
    </w:p>
    <w:p w:rsidR="00A37FCF" w:rsidRPr="004855CB" w:rsidRDefault="00A37FCF" w:rsidP="00A37FCF">
      <w:pPr>
        <w:autoSpaceDE w:val="0"/>
        <w:autoSpaceDN w:val="0"/>
        <w:adjustRightInd w:val="0"/>
        <w:spacing w:line="240" w:lineRule="auto"/>
        <w:ind w:firstLine="720"/>
        <w:jc w:val="both"/>
        <w:rPr>
          <w:rFonts w:ascii="Times New Roman" w:hAnsi="Times New Roman" w:cs="Times New Roman"/>
          <w:sz w:val="24"/>
          <w:szCs w:val="24"/>
        </w:rPr>
      </w:pPr>
      <w:r w:rsidRPr="004855CB">
        <w:rPr>
          <w:rFonts w:ascii="Times New Roman" w:hAnsi="Times New Roman" w:cs="Times New Roman"/>
          <w:sz w:val="24"/>
          <w:szCs w:val="24"/>
        </w:rPr>
        <w:t>3.7.6.  Запрещается выгуливать собак лицам в нетрезвом состоянии, а служебных и сторожевых собак старше 6 месяцев лицам, не достигшим  16-ти лет.</w:t>
      </w:r>
    </w:p>
    <w:p w:rsidR="00A37FCF" w:rsidRPr="00A37FCF" w:rsidRDefault="00A37FCF" w:rsidP="00A37FCF">
      <w:pPr>
        <w:autoSpaceDE w:val="0"/>
        <w:autoSpaceDN w:val="0"/>
        <w:adjustRightInd w:val="0"/>
        <w:spacing w:line="240" w:lineRule="auto"/>
        <w:ind w:firstLine="720"/>
        <w:jc w:val="both"/>
        <w:rPr>
          <w:rFonts w:ascii="Times New Roman" w:hAnsi="Times New Roman" w:cs="Times New Roman"/>
          <w:sz w:val="28"/>
          <w:szCs w:val="28"/>
        </w:rPr>
      </w:pPr>
      <w:r w:rsidRPr="00A37FCF">
        <w:rPr>
          <w:rFonts w:ascii="Times New Roman" w:hAnsi="Times New Roman" w:cs="Times New Roman"/>
          <w:sz w:val="28"/>
          <w:szCs w:val="28"/>
        </w:rPr>
        <w:t xml:space="preserve">3.7.7.  Собаки, принадлежащие гражданам, организациям, полежат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w:t>
      </w:r>
    </w:p>
    <w:p w:rsidR="00A37FCF" w:rsidRPr="00A37FCF" w:rsidRDefault="00A37FCF" w:rsidP="00A37FCF">
      <w:pPr>
        <w:autoSpaceDE w:val="0"/>
        <w:autoSpaceDN w:val="0"/>
        <w:adjustRightInd w:val="0"/>
        <w:spacing w:line="240" w:lineRule="auto"/>
        <w:ind w:firstLine="720"/>
        <w:jc w:val="both"/>
        <w:rPr>
          <w:rFonts w:ascii="Times New Roman" w:hAnsi="Times New Roman" w:cs="Times New Roman"/>
          <w:sz w:val="28"/>
          <w:szCs w:val="28"/>
        </w:rPr>
      </w:pPr>
      <w:r w:rsidRPr="00A37FCF">
        <w:rPr>
          <w:rFonts w:ascii="Times New Roman" w:hAnsi="Times New Roman" w:cs="Times New Roman"/>
          <w:sz w:val="28"/>
          <w:szCs w:val="28"/>
        </w:rPr>
        <w:t xml:space="preserve">3.7.8.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w:t>
      </w:r>
    </w:p>
    <w:p w:rsidR="00A37FCF" w:rsidRPr="00A37FCF" w:rsidRDefault="00A37FCF" w:rsidP="00A37FCF">
      <w:pPr>
        <w:autoSpaceDE w:val="0"/>
        <w:autoSpaceDN w:val="0"/>
        <w:adjustRightInd w:val="0"/>
        <w:spacing w:line="240" w:lineRule="auto"/>
        <w:ind w:firstLine="720"/>
        <w:jc w:val="both"/>
        <w:rPr>
          <w:rFonts w:ascii="Times New Roman" w:hAnsi="Times New Roman" w:cs="Times New Roman"/>
          <w:sz w:val="28"/>
          <w:szCs w:val="28"/>
        </w:rPr>
      </w:pPr>
      <w:r w:rsidRPr="00A37FCF">
        <w:rPr>
          <w:rFonts w:ascii="Times New Roman" w:hAnsi="Times New Roman" w:cs="Times New Roman"/>
          <w:sz w:val="28"/>
          <w:szCs w:val="28"/>
        </w:rPr>
        <w:t xml:space="preserve">3.7.9. Владельцы домашних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 </w:t>
      </w:r>
    </w:p>
    <w:p w:rsidR="00A37FCF" w:rsidRPr="00A37FCF" w:rsidRDefault="00A37FCF" w:rsidP="00A37FCF">
      <w:pPr>
        <w:autoSpaceDE w:val="0"/>
        <w:autoSpaceDN w:val="0"/>
        <w:adjustRightInd w:val="0"/>
        <w:spacing w:line="240" w:lineRule="auto"/>
        <w:ind w:firstLine="720"/>
        <w:jc w:val="both"/>
        <w:rPr>
          <w:rFonts w:ascii="Times New Roman" w:hAnsi="Times New Roman" w:cs="Times New Roman"/>
          <w:sz w:val="28"/>
          <w:szCs w:val="28"/>
        </w:rPr>
      </w:pPr>
      <w:r w:rsidRPr="00A37FCF">
        <w:rPr>
          <w:rFonts w:ascii="Times New Roman" w:hAnsi="Times New Roman" w:cs="Times New Roman"/>
          <w:sz w:val="28"/>
          <w:szCs w:val="28"/>
        </w:rPr>
        <w:t>3.7.10.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A37FCF" w:rsidRPr="00A37FCF" w:rsidRDefault="00A37FCF" w:rsidP="00A37FCF">
      <w:pPr>
        <w:autoSpaceDE w:val="0"/>
        <w:autoSpaceDN w:val="0"/>
        <w:adjustRightInd w:val="0"/>
        <w:spacing w:line="240" w:lineRule="auto"/>
        <w:ind w:firstLine="720"/>
        <w:jc w:val="both"/>
        <w:rPr>
          <w:rFonts w:ascii="Times New Roman" w:hAnsi="Times New Roman" w:cs="Times New Roman"/>
          <w:sz w:val="28"/>
          <w:szCs w:val="28"/>
        </w:rPr>
      </w:pPr>
      <w:r w:rsidRPr="00A37FCF">
        <w:rPr>
          <w:rFonts w:ascii="Times New Roman" w:hAnsi="Times New Roman" w:cs="Times New Roman"/>
          <w:sz w:val="28"/>
          <w:szCs w:val="28"/>
        </w:rPr>
        <w:t>3.7.11. Дополнительные требования к содержанию домашних животных и птиц устанавливаются представительным органом муниципального образования</w:t>
      </w:r>
      <w:proofErr w:type="gramStart"/>
      <w:r w:rsidRPr="00A37FCF">
        <w:rPr>
          <w:rFonts w:ascii="Times New Roman" w:hAnsi="Times New Roman" w:cs="Times New Roman"/>
          <w:sz w:val="28"/>
          <w:szCs w:val="28"/>
        </w:rPr>
        <w:t>.»</w:t>
      </w:r>
      <w:proofErr w:type="gramEnd"/>
    </w:p>
    <w:p w:rsidR="00A37FCF" w:rsidRDefault="00A37FCF" w:rsidP="00B51A4C">
      <w:pPr>
        <w:spacing w:before="100" w:beforeAutospacing="1" w:after="100" w:afterAutospacing="1" w:line="240" w:lineRule="auto"/>
        <w:rPr>
          <w:rFonts w:ascii="Times New Roman" w:eastAsia="Times New Roman" w:hAnsi="Times New Roman" w:cs="Times New Roman"/>
          <w:sz w:val="24"/>
          <w:szCs w:val="24"/>
        </w:rPr>
      </w:pPr>
    </w:p>
    <w:p w:rsidR="00A37FCF" w:rsidRPr="00CA2AF7" w:rsidRDefault="00A37FCF" w:rsidP="00B51A4C">
      <w:pPr>
        <w:spacing w:before="100" w:beforeAutospacing="1" w:after="100" w:afterAutospacing="1" w:line="240" w:lineRule="auto"/>
        <w:rPr>
          <w:rFonts w:ascii="Times New Roman" w:eastAsia="Times New Roman" w:hAnsi="Times New Roman" w:cs="Times New Roman"/>
          <w:sz w:val="24"/>
          <w:szCs w:val="24"/>
        </w:rPr>
      </w:pPr>
    </w:p>
    <w:p w:rsidR="00CA2AF7" w:rsidRPr="00CA2AF7" w:rsidRDefault="00CA2AF7" w:rsidP="00B51A4C">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Раздел 4. ОСОБЫЕ ТРЕБОВАНИЯ К ДОСТУПНОСТИ  СЕЛЬСКОЙ СРЕДЫ</w:t>
      </w: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4.1. При проектировании объектов благоустройства жилой среды, улиц и дорог, объектов культурно-бытового обслуживания предусматривается доступность среды поселения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lastRenderedPageBreak/>
        <w:t> </w:t>
      </w:r>
    </w:p>
    <w:p w:rsidR="00CA2AF7" w:rsidRPr="00CA2AF7" w:rsidRDefault="00CA2AF7" w:rsidP="00CA2AF7">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 xml:space="preserve">Раздел 5. </w:t>
      </w:r>
      <w:proofErr w:type="gramStart"/>
      <w:r w:rsidRPr="00CA2AF7">
        <w:rPr>
          <w:rFonts w:ascii="Times New Roman" w:eastAsia="Times New Roman" w:hAnsi="Times New Roman" w:cs="Times New Roman"/>
          <w:b/>
          <w:bCs/>
          <w:sz w:val="24"/>
          <w:szCs w:val="24"/>
        </w:rPr>
        <w:t>КОНТРОЛЬ ЗА</w:t>
      </w:r>
      <w:proofErr w:type="gramEnd"/>
      <w:r w:rsidRPr="00CA2AF7">
        <w:rPr>
          <w:rFonts w:ascii="Times New Roman" w:eastAsia="Times New Roman" w:hAnsi="Times New Roman" w:cs="Times New Roman"/>
          <w:b/>
          <w:bCs/>
          <w:sz w:val="24"/>
          <w:szCs w:val="24"/>
        </w:rPr>
        <w:t xml:space="preserve"> СОБЛЮДЕНИЕМ НОРМ И ПРАВИЛ</w:t>
      </w:r>
    </w:p>
    <w:p w:rsidR="00CA2AF7" w:rsidRPr="00CA2AF7" w:rsidRDefault="00CA2AF7" w:rsidP="00B51A4C">
      <w:pPr>
        <w:spacing w:before="100" w:beforeAutospacing="1" w:after="100" w:afterAutospacing="1" w:line="240" w:lineRule="auto"/>
        <w:jc w:val="center"/>
        <w:rPr>
          <w:rFonts w:ascii="Times New Roman" w:eastAsia="Times New Roman" w:hAnsi="Times New Roman" w:cs="Times New Roman"/>
          <w:sz w:val="24"/>
          <w:szCs w:val="24"/>
        </w:rPr>
      </w:pPr>
      <w:r w:rsidRPr="00CA2AF7">
        <w:rPr>
          <w:rFonts w:ascii="Times New Roman" w:eastAsia="Times New Roman" w:hAnsi="Times New Roman" w:cs="Times New Roman"/>
          <w:b/>
          <w:bCs/>
          <w:sz w:val="24"/>
          <w:szCs w:val="24"/>
        </w:rPr>
        <w:t>БЛАГОУСТРОЙСТВА</w:t>
      </w:r>
      <w:r w:rsidRPr="00CA2AF7">
        <w:rPr>
          <w:rFonts w:ascii="Times New Roman" w:eastAsia="Times New Roman" w:hAnsi="Times New Roman" w:cs="Times New Roman"/>
          <w:sz w:val="24"/>
          <w:szCs w:val="24"/>
        </w:rPr>
        <w:t> </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5.1. Лица, нарушающие Правила благоустройства территории муниципального образования "</w:t>
      </w:r>
      <w:r w:rsidR="007B184A">
        <w:rPr>
          <w:rFonts w:ascii="Times New Roman" w:eastAsia="Times New Roman" w:hAnsi="Times New Roman" w:cs="Times New Roman"/>
          <w:sz w:val="24"/>
          <w:szCs w:val="24"/>
        </w:rPr>
        <w:t>Ленинский</w:t>
      </w:r>
      <w:r w:rsidRPr="00CA2AF7">
        <w:rPr>
          <w:rFonts w:ascii="Times New Roman" w:eastAsia="Times New Roman" w:hAnsi="Times New Roman" w:cs="Times New Roman"/>
          <w:sz w:val="24"/>
          <w:szCs w:val="24"/>
        </w:rPr>
        <w:t xml:space="preserve"> сельсовет", привлекаются к ответственности в соответствии с действующим законодательством.</w:t>
      </w:r>
    </w:p>
    <w:p w:rsidR="00CA2AF7" w:rsidRPr="00CA2AF7" w:rsidRDefault="00CA2AF7" w:rsidP="00CA2AF7">
      <w:pPr>
        <w:spacing w:before="100" w:beforeAutospacing="1" w:after="100" w:afterAutospacing="1" w:line="240" w:lineRule="auto"/>
        <w:rPr>
          <w:rFonts w:ascii="Times New Roman" w:eastAsia="Times New Roman" w:hAnsi="Times New Roman" w:cs="Times New Roman"/>
          <w:sz w:val="24"/>
          <w:szCs w:val="24"/>
        </w:rPr>
      </w:pPr>
      <w:r w:rsidRPr="00CA2AF7">
        <w:rPr>
          <w:rFonts w:ascii="Times New Roman" w:eastAsia="Times New Roman" w:hAnsi="Times New Roman" w:cs="Times New Roman"/>
          <w:sz w:val="24"/>
          <w:szCs w:val="24"/>
        </w:rPr>
        <w:t> </w:t>
      </w:r>
    </w:p>
    <w:p w:rsidR="008513D0" w:rsidRDefault="008513D0"/>
    <w:sectPr w:rsidR="008513D0" w:rsidSect="00851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97E0E"/>
    <w:multiLevelType w:val="multilevel"/>
    <w:tmpl w:val="7C8A4AD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AF7"/>
    <w:rsid w:val="003F41EC"/>
    <w:rsid w:val="004855CB"/>
    <w:rsid w:val="00490761"/>
    <w:rsid w:val="00785A30"/>
    <w:rsid w:val="007B184A"/>
    <w:rsid w:val="00827297"/>
    <w:rsid w:val="008513D0"/>
    <w:rsid w:val="00A37FCF"/>
    <w:rsid w:val="00A65D2B"/>
    <w:rsid w:val="00AA25AC"/>
    <w:rsid w:val="00AE6184"/>
    <w:rsid w:val="00B51A4C"/>
    <w:rsid w:val="00C410C9"/>
    <w:rsid w:val="00C56702"/>
    <w:rsid w:val="00CA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A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AF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A2A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2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2AF7"/>
    <w:rPr>
      <w:color w:val="0000FF"/>
      <w:u w:val="single"/>
    </w:rPr>
  </w:style>
  <w:style w:type="character" w:styleId="a5">
    <w:name w:val="Strong"/>
    <w:basedOn w:val="a0"/>
    <w:uiPriority w:val="22"/>
    <w:qFormat/>
    <w:rsid w:val="00CA2AF7"/>
    <w:rPr>
      <w:b/>
      <w:bCs/>
    </w:rPr>
  </w:style>
  <w:style w:type="paragraph" w:styleId="HTML">
    <w:name w:val="HTML Preformatted"/>
    <w:basedOn w:val="a"/>
    <w:link w:val="HTML0"/>
    <w:uiPriority w:val="99"/>
    <w:semiHidden/>
    <w:unhideWhenUsed/>
    <w:rsid w:val="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2AF7"/>
    <w:rPr>
      <w:rFonts w:ascii="Courier New" w:eastAsia="Times New Roman" w:hAnsi="Courier New" w:cs="Courier New"/>
      <w:sz w:val="20"/>
      <w:szCs w:val="20"/>
      <w:lang w:eastAsia="ru-RU"/>
    </w:rPr>
  </w:style>
  <w:style w:type="character" w:customStyle="1" w:styleId="21">
    <w:name w:val="Основной текст (2)_"/>
    <w:basedOn w:val="a0"/>
    <w:link w:val="22"/>
    <w:rsid w:val="0082729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27297"/>
    <w:pPr>
      <w:widowControl w:val="0"/>
      <w:shd w:val="clear" w:color="auto" w:fill="FFFFFF"/>
      <w:spacing w:before="240" w:after="360" w:line="0" w:lineRule="atLeast"/>
      <w:jc w:val="both"/>
    </w:pPr>
    <w:rPr>
      <w:rFonts w:ascii="Times New Roman" w:eastAsia="Times New Roman" w:hAnsi="Times New Roman" w:cs="Times New Roman"/>
      <w:sz w:val="28"/>
      <w:szCs w:val="28"/>
    </w:rPr>
  </w:style>
  <w:style w:type="paragraph" w:styleId="a6">
    <w:name w:val="List Paragraph"/>
    <w:basedOn w:val="a"/>
    <w:uiPriority w:val="34"/>
    <w:qFormat/>
    <w:rsid w:val="00AA2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A2A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CA2A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AF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A2AF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A2AF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A2AF7"/>
    <w:rPr>
      <w:color w:val="0000FF"/>
      <w:u w:val="single"/>
    </w:rPr>
  </w:style>
  <w:style w:type="character" w:styleId="a5">
    <w:name w:val="Strong"/>
    <w:basedOn w:val="a0"/>
    <w:uiPriority w:val="22"/>
    <w:qFormat/>
    <w:rsid w:val="00CA2AF7"/>
    <w:rPr>
      <w:b/>
      <w:bCs/>
    </w:rPr>
  </w:style>
  <w:style w:type="paragraph" w:styleId="HTML">
    <w:name w:val="HTML Preformatted"/>
    <w:basedOn w:val="a"/>
    <w:link w:val="HTML0"/>
    <w:uiPriority w:val="99"/>
    <w:semiHidden/>
    <w:unhideWhenUsed/>
    <w:rsid w:val="00CA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2AF7"/>
    <w:rPr>
      <w:rFonts w:ascii="Courier New" w:eastAsia="Times New Roman" w:hAnsi="Courier New" w:cs="Courier New"/>
      <w:sz w:val="20"/>
      <w:szCs w:val="20"/>
      <w:lang w:eastAsia="ru-RU"/>
    </w:rPr>
  </w:style>
  <w:style w:type="character" w:customStyle="1" w:styleId="21">
    <w:name w:val="Основной текст (2)_"/>
    <w:basedOn w:val="a0"/>
    <w:link w:val="22"/>
    <w:rsid w:val="0082729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827297"/>
    <w:pPr>
      <w:widowControl w:val="0"/>
      <w:shd w:val="clear" w:color="auto" w:fill="FFFFFF"/>
      <w:spacing w:before="240" w:after="360" w:line="0" w:lineRule="atLeast"/>
      <w:jc w:val="both"/>
    </w:pPr>
    <w:rPr>
      <w:rFonts w:ascii="Times New Roman" w:eastAsia="Times New Roman" w:hAnsi="Times New Roman" w:cs="Times New Roman"/>
      <w:sz w:val="28"/>
      <w:szCs w:val="28"/>
    </w:rPr>
  </w:style>
  <w:style w:type="paragraph" w:styleId="a6">
    <w:name w:val="List Paragraph"/>
    <w:basedOn w:val="a"/>
    <w:uiPriority w:val="34"/>
    <w:qFormat/>
    <w:rsid w:val="00AA25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10674">
      <w:bodyDiv w:val="1"/>
      <w:marLeft w:val="0"/>
      <w:marRight w:val="0"/>
      <w:marTop w:val="0"/>
      <w:marBottom w:val="0"/>
      <w:divBdr>
        <w:top w:val="none" w:sz="0" w:space="0" w:color="auto"/>
        <w:left w:val="none" w:sz="0" w:space="0" w:color="auto"/>
        <w:bottom w:val="none" w:sz="0" w:space="0" w:color="auto"/>
        <w:right w:val="none" w:sz="0" w:space="0" w:color="auto"/>
      </w:divBdr>
    </w:div>
    <w:div w:id="1245144635">
      <w:bodyDiv w:val="1"/>
      <w:marLeft w:val="0"/>
      <w:marRight w:val="0"/>
      <w:marTop w:val="0"/>
      <w:marBottom w:val="0"/>
      <w:divBdr>
        <w:top w:val="none" w:sz="0" w:space="0" w:color="auto"/>
        <w:left w:val="none" w:sz="0" w:space="0" w:color="auto"/>
        <w:bottom w:val="none" w:sz="0" w:space="0" w:color="auto"/>
        <w:right w:val="none" w:sz="0" w:space="0" w:color="auto"/>
      </w:divBdr>
    </w:div>
    <w:div w:id="18471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wru.info/dok/2007/04/12/n714734.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10963</Words>
  <Characters>62490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Dell</cp:lastModifiedBy>
  <cp:revision>13</cp:revision>
  <dcterms:created xsi:type="dcterms:W3CDTF">2016-07-06T19:53:00Z</dcterms:created>
  <dcterms:modified xsi:type="dcterms:W3CDTF">2020-08-27T06:40:00Z</dcterms:modified>
</cp:coreProperties>
</file>