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43" w:rsidRPr="00E44DC7" w:rsidRDefault="003B0D43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B0D43" w:rsidRPr="00E44DC7" w:rsidRDefault="00E957B1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ЛЕНИНСКОГО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B0D43" w:rsidRPr="00E44DC7" w:rsidRDefault="00E957B1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B0D43" w:rsidRPr="00E44DC7">
        <w:rPr>
          <w:rFonts w:ascii="Arial" w:hAnsi="Arial" w:cs="Arial"/>
          <w:b/>
          <w:sz w:val="32"/>
          <w:szCs w:val="32"/>
        </w:rPr>
        <w:t>КУРСКОЙ ОБЛАСТИ</w:t>
      </w:r>
    </w:p>
    <w:p w:rsidR="00E957B1" w:rsidRDefault="00E957B1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0D43" w:rsidRPr="00E44DC7" w:rsidRDefault="00E44DC7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РЕШЕНИЕ</w:t>
      </w:r>
    </w:p>
    <w:p w:rsidR="00E44DC7" w:rsidRPr="00E44DC7" w:rsidRDefault="00E44DC7" w:rsidP="00E44DC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B0D43" w:rsidRPr="00E44DC7" w:rsidRDefault="00476D22" w:rsidP="00E957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B0D43" w:rsidRPr="00E44DC7">
        <w:rPr>
          <w:rFonts w:ascii="Arial" w:hAnsi="Arial" w:cs="Arial"/>
          <w:b/>
          <w:sz w:val="32"/>
          <w:szCs w:val="32"/>
        </w:rPr>
        <w:t>т</w:t>
      </w:r>
      <w:r w:rsidR="003D224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30.11.</w:t>
      </w:r>
      <w:r w:rsidR="003B0D43" w:rsidRPr="00E44DC7">
        <w:rPr>
          <w:rFonts w:ascii="Arial" w:hAnsi="Arial" w:cs="Arial"/>
          <w:b/>
          <w:sz w:val="32"/>
          <w:szCs w:val="32"/>
        </w:rPr>
        <w:t xml:space="preserve">2021 года.                  № </w:t>
      </w:r>
      <w:r>
        <w:rPr>
          <w:rFonts w:ascii="Arial" w:hAnsi="Arial" w:cs="Arial"/>
          <w:b/>
          <w:sz w:val="32"/>
          <w:szCs w:val="32"/>
        </w:rPr>
        <w:t>2</w:t>
      </w:r>
      <w:r w:rsidR="007A2B2E">
        <w:rPr>
          <w:rFonts w:ascii="Arial" w:hAnsi="Arial" w:cs="Arial"/>
          <w:b/>
          <w:sz w:val="32"/>
          <w:szCs w:val="32"/>
        </w:rPr>
        <w:t>1</w:t>
      </w:r>
      <w:bookmarkStart w:id="0" w:name="_GoBack"/>
      <w:bookmarkEnd w:id="0"/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Об установлении размера части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страховой пенсии, назначенной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в соответствии с Федеральным законом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«О страховых пенсиях»  для вычета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при определении пенсии за выслугу лет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муниципальному служащему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E44DC7">
        <w:rPr>
          <w:rFonts w:ascii="Arial" w:hAnsi="Arial" w:cs="Arial"/>
          <w:b/>
          <w:sz w:val="32"/>
          <w:szCs w:val="32"/>
        </w:rPr>
        <w:t>в муниципальном образовании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>«</w:t>
      </w:r>
      <w:r w:rsidR="00E957B1">
        <w:rPr>
          <w:rFonts w:ascii="Arial" w:hAnsi="Arial" w:cs="Arial"/>
          <w:b/>
          <w:sz w:val="32"/>
          <w:szCs w:val="32"/>
        </w:rPr>
        <w:t>Ленинский</w:t>
      </w:r>
      <w:r w:rsidRPr="00E44DC7">
        <w:rPr>
          <w:rFonts w:ascii="Arial" w:hAnsi="Arial" w:cs="Arial"/>
          <w:b/>
          <w:sz w:val="32"/>
          <w:szCs w:val="32"/>
        </w:rPr>
        <w:t xml:space="preserve"> сельсовет»</w:t>
      </w:r>
      <w:r w:rsidR="00E44DC7" w:rsidRPr="00E44DC7">
        <w:rPr>
          <w:rFonts w:ascii="Arial" w:hAnsi="Arial" w:cs="Arial"/>
          <w:b/>
          <w:sz w:val="32"/>
          <w:szCs w:val="32"/>
        </w:rPr>
        <w:t xml:space="preserve"> </w:t>
      </w:r>
      <w:r w:rsidR="00E957B1">
        <w:rPr>
          <w:rFonts w:ascii="Arial" w:hAnsi="Arial" w:cs="Arial"/>
          <w:b/>
          <w:sz w:val="32"/>
          <w:szCs w:val="32"/>
        </w:rPr>
        <w:t>Советского</w:t>
      </w:r>
      <w:r w:rsidRPr="00E44DC7">
        <w:rPr>
          <w:rFonts w:ascii="Arial" w:hAnsi="Arial" w:cs="Arial"/>
          <w:b/>
          <w:sz w:val="32"/>
          <w:szCs w:val="32"/>
        </w:rPr>
        <w:t xml:space="preserve"> района</w:t>
      </w:r>
      <w:r w:rsidR="00E44DC7">
        <w:rPr>
          <w:rFonts w:ascii="Arial" w:hAnsi="Arial" w:cs="Arial"/>
          <w:b/>
          <w:sz w:val="32"/>
          <w:szCs w:val="32"/>
        </w:rPr>
        <w:t xml:space="preserve"> </w:t>
      </w:r>
      <w:r w:rsidRPr="00E44DC7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В соответствии с Законом Курской области от 20.08.2021 года № 66-ЗКО «О внесении изменения в абзац первый части 7 статьи 8 Закона Курской области «О муниципальной службе в Курской области»  Собрание депутатов </w:t>
      </w:r>
      <w:r w:rsidR="00E957B1">
        <w:rPr>
          <w:rFonts w:ascii="Arial" w:hAnsi="Arial" w:cs="Arial"/>
          <w:sz w:val="24"/>
          <w:szCs w:val="24"/>
        </w:rPr>
        <w:t>Ленинского</w:t>
      </w:r>
      <w:r w:rsidRPr="00E44DC7">
        <w:rPr>
          <w:rFonts w:ascii="Arial" w:hAnsi="Arial" w:cs="Arial"/>
          <w:sz w:val="24"/>
          <w:szCs w:val="24"/>
        </w:rPr>
        <w:t xml:space="preserve"> сельсовета  </w:t>
      </w:r>
      <w:r w:rsidR="00E957B1">
        <w:rPr>
          <w:rFonts w:ascii="Arial" w:hAnsi="Arial" w:cs="Arial"/>
          <w:sz w:val="24"/>
          <w:szCs w:val="24"/>
        </w:rPr>
        <w:t>Советского</w:t>
      </w:r>
      <w:r w:rsidRPr="00E44DC7">
        <w:rPr>
          <w:rFonts w:ascii="Arial" w:hAnsi="Arial" w:cs="Arial"/>
          <w:sz w:val="24"/>
          <w:szCs w:val="24"/>
        </w:rPr>
        <w:t xml:space="preserve"> района Курской области  РЕШИЛО: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           1. Установить 2% от страховой пенсии по старости (инвалидности), назначенной в соответствии с Федеральным законом «О страховых пенсиях» для вычета при определении пенсии за выслугу лет муниципальному служащему в муниципальном образовании «</w:t>
      </w:r>
      <w:r w:rsidR="00E957B1">
        <w:rPr>
          <w:rFonts w:ascii="Arial" w:hAnsi="Arial" w:cs="Arial"/>
          <w:sz w:val="24"/>
          <w:szCs w:val="24"/>
        </w:rPr>
        <w:t>Ленинский</w:t>
      </w:r>
      <w:r w:rsidRPr="00E44DC7">
        <w:rPr>
          <w:rFonts w:ascii="Arial" w:hAnsi="Arial" w:cs="Arial"/>
          <w:sz w:val="24"/>
          <w:szCs w:val="24"/>
        </w:rPr>
        <w:t xml:space="preserve"> сельсовет» </w:t>
      </w:r>
      <w:r w:rsidR="00E957B1">
        <w:rPr>
          <w:rFonts w:ascii="Arial" w:hAnsi="Arial" w:cs="Arial"/>
          <w:sz w:val="24"/>
          <w:szCs w:val="24"/>
        </w:rPr>
        <w:t>Советского</w:t>
      </w:r>
      <w:r w:rsidRPr="00E44DC7">
        <w:rPr>
          <w:rFonts w:ascii="Arial" w:hAnsi="Arial" w:cs="Arial"/>
          <w:sz w:val="24"/>
          <w:szCs w:val="24"/>
        </w:rPr>
        <w:t xml:space="preserve"> района  Курской области.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    2. Настоящее Решение вступает в силу со дня его официального опубликования и распространяется на правоотношения, возникшие со дня вступления в силу Закона Курской области от 20.08.2021 № 66 «О внесении изменения в абзац первый части 7 статьи 8 Закона Курской области "О муниципальной службе в Курской области"", а именно с </w:t>
      </w:r>
      <w:r w:rsidR="003D224C">
        <w:rPr>
          <w:rFonts w:ascii="Arial" w:hAnsi="Arial" w:cs="Arial"/>
          <w:sz w:val="24"/>
          <w:szCs w:val="24"/>
        </w:rPr>
        <w:t>06.09</w:t>
      </w:r>
      <w:r w:rsidRPr="00E44DC7">
        <w:rPr>
          <w:rFonts w:ascii="Arial" w:hAnsi="Arial" w:cs="Arial"/>
          <w:sz w:val="24"/>
          <w:szCs w:val="24"/>
        </w:rPr>
        <w:t>.2021 года.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 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E957B1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Ленинского</w:t>
      </w:r>
      <w:r w:rsidR="003B0D43" w:rsidRPr="00E44DC7">
        <w:rPr>
          <w:rFonts w:ascii="Arial" w:hAnsi="Arial" w:cs="Arial"/>
          <w:sz w:val="24"/>
          <w:szCs w:val="24"/>
        </w:rPr>
        <w:t xml:space="preserve"> сельсовета  </w:t>
      </w:r>
      <w:r>
        <w:rPr>
          <w:rFonts w:ascii="Arial" w:hAnsi="Arial" w:cs="Arial"/>
          <w:sz w:val="24"/>
          <w:szCs w:val="24"/>
        </w:rPr>
        <w:t>Советского</w:t>
      </w:r>
      <w:r w:rsidR="003B0D43" w:rsidRPr="00E44DC7">
        <w:rPr>
          <w:rFonts w:ascii="Arial" w:hAnsi="Arial" w:cs="Arial"/>
          <w:sz w:val="24"/>
          <w:szCs w:val="24"/>
        </w:rPr>
        <w:t xml:space="preserve"> района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Т.Б.Гришина</w:t>
      </w:r>
      <w:proofErr w:type="spellEnd"/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 w:rsidRPr="00E44DC7">
        <w:rPr>
          <w:rFonts w:ascii="Arial" w:hAnsi="Arial" w:cs="Arial"/>
          <w:sz w:val="24"/>
          <w:szCs w:val="24"/>
        </w:rPr>
        <w:t xml:space="preserve">Глава </w:t>
      </w:r>
      <w:r w:rsidR="00E957B1">
        <w:rPr>
          <w:rFonts w:ascii="Arial" w:hAnsi="Arial" w:cs="Arial"/>
          <w:sz w:val="24"/>
          <w:szCs w:val="24"/>
        </w:rPr>
        <w:t>Ленинского</w:t>
      </w:r>
      <w:r w:rsidRPr="00E44DC7">
        <w:rPr>
          <w:rFonts w:ascii="Arial" w:hAnsi="Arial" w:cs="Arial"/>
          <w:sz w:val="24"/>
          <w:szCs w:val="24"/>
        </w:rPr>
        <w:t xml:space="preserve"> сельсовета</w:t>
      </w:r>
    </w:p>
    <w:p w:rsidR="003B0D43" w:rsidRPr="00E44DC7" w:rsidRDefault="003B0D43" w:rsidP="00E44D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2952" w:rsidRPr="00E44DC7" w:rsidRDefault="00E957B1" w:rsidP="00E44D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Советского</w:t>
      </w:r>
      <w:r w:rsidR="003B0D43" w:rsidRPr="00E44DC7">
        <w:rPr>
          <w:rFonts w:ascii="Arial" w:hAnsi="Arial" w:cs="Arial"/>
          <w:sz w:val="24"/>
          <w:szCs w:val="24"/>
        </w:rPr>
        <w:t xml:space="preserve"> района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В.Д.Соин</w:t>
      </w:r>
      <w:proofErr w:type="spellEnd"/>
    </w:p>
    <w:sectPr w:rsidR="00672952" w:rsidRPr="00E4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9F"/>
    <w:rsid w:val="003B0D43"/>
    <w:rsid w:val="003D224C"/>
    <w:rsid w:val="00476D22"/>
    <w:rsid w:val="00626518"/>
    <w:rsid w:val="00672952"/>
    <w:rsid w:val="007A2B2E"/>
    <w:rsid w:val="008357D1"/>
    <w:rsid w:val="008E2238"/>
    <w:rsid w:val="009D079F"/>
    <w:rsid w:val="00E44DC7"/>
    <w:rsid w:val="00E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Sveta</cp:lastModifiedBy>
  <cp:revision>6</cp:revision>
  <cp:lastPrinted>2021-10-14T07:57:00Z</cp:lastPrinted>
  <dcterms:created xsi:type="dcterms:W3CDTF">2021-10-29T08:31:00Z</dcterms:created>
  <dcterms:modified xsi:type="dcterms:W3CDTF">2021-11-14T16:24:00Z</dcterms:modified>
</cp:coreProperties>
</file>